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51" w:rsidRPr="000D0351" w:rsidRDefault="000D0351" w:rsidP="000D0351">
      <w:pPr>
        <w:spacing w:after="0" w:line="240" w:lineRule="auto"/>
        <w:jc w:val="center"/>
        <w:rPr>
          <w:rFonts w:ascii="Times New Roman" w:hAnsi="Times New Roman" w:cs="Times New Roman"/>
          <w:b/>
          <w:sz w:val="28"/>
          <w:szCs w:val="28"/>
          <w:lang w:val="uk-UA"/>
        </w:rPr>
      </w:pPr>
      <w:r w:rsidRPr="000D0351">
        <w:rPr>
          <w:rFonts w:ascii="Times New Roman" w:hAnsi="Times New Roman" w:cs="Times New Roman"/>
          <w:b/>
          <w:sz w:val="28"/>
          <w:szCs w:val="28"/>
          <w:lang w:val="uk-UA"/>
        </w:rPr>
        <w:t>Південна Осетія в зіткненні російських і</w:t>
      </w:r>
    </w:p>
    <w:p w:rsidR="000D0351" w:rsidRPr="000D0351" w:rsidRDefault="000D0351" w:rsidP="000D0351">
      <w:pPr>
        <w:spacing w:after="0" w:line="240" w:lineRule="auto"/>
        <w:jc w:val="center"/>
        <w:rPr>
          <w:rFonts w:ascii="Times New Roman" w:hAnsi="Times New Roman" w:cs="Times New Roman"/>
          <w:b/>
          <w:sz w:val="28"/>
          <w:szCs w:val="28"/>
          <w:lang w:val="uk-UA"/>
        </w:rPr>
      </w:pPr>
      <w:r w:rsidRPr="000D0351">
        <w:rPr>
          <w:rFonts w:ascii="Times New Roman" w:hAnsi="Times New Roman" w:cs="Times New Roman"/>
          <w:b/>
          <w:sz w:val="28"/>
          <w:szCs w:val="28"/>
          <w:lang w:val="uk-UA"/>
        </w:rPr>
        <w:t>грузинських інтересів</w:t>
      </w: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b/>
          <w:sz w:val="28"/>
          <w:szCs w:val="28"/>
          <w:lang w:val="uk-UA"/>
        </w:rPr>
      </w:pPr>
      <w:bookmarkStart w:id="0" w:name="_GoBack"/>
    </w:p>
    <w:p w:rsidR="000D0351" w:rsidRPr="000D0351" w:rsidRDefault="000D0351" w:rsidP="000D0351">
      <w:pPr>
        <w:spacing w:after="0" w:line="240" w:lineRule="auto"/>
        <w:ind w:left="709"/>
        <w:jc w:val="center"/>
        <w:rPr>
          <w:rFonts w:ascii="Times New Roman" w:hAnsi="Times New Roman" w:cs="Times New Roman"/>
          <w:b/>
          <w:sz w:val="28"/>
          <w:szCs w:val="28"/>
          <w:vertAlign w:val="superscript"/>
          <w:lang w:val="uk-UA"/>
        </w:rPr>
      </w:pPr>
      <w:r w:rsidRPr="000D0351">
        <w:rPr>
          <w:rFonts w:ascii="Times New Roman" w:hAnsi="Times New Roman" w:cs="Times New Roman"/>
          <w:b/>
          <w:sz w:val="28"/>
          <w:szCs w:val="28"/>
          <w:lang w:val="uk-UA"/>
        </w:rPr>
        <w:t>1.Формування</w:t>
      </w:r>
      <w:r w:rsidRPr="000D0351">
        <w:rPr>
          <w:rFonts w:ascii="Times New Roman" w:hAnsi="Times New Roman" w:cs="Times New Roman"/>
          <w:b/>
          <w:sz w:val="28"/>
          <w:szCs w:val="28"/>
          <w:vertAlign w:val="superscript"/>
          <w:lang w:val="uk-UA"/>
        </w:rPr>
        <w:t xml:space="preserve"> </w:t>
      </w:r>
      <w:r w:rsidRPr="000D0351">
        <w:rPr>
          <w:rFonts w:ascii="Times New Roman" w:hAnsi="Times New Roman" w:cs="Times New Roman"/>
          <w:b/>
          <w:sz w:val="28"/>
          <w:szCs w:val="28"/>
          <w:lang w:val="uk-UA"/>
        </w:rPr>
        <w:t>історичних чинників конфлікту</w:t>
      </w:r>
      <w:r w:rsidR="00A73319">
        <w:rPr>
          <w:rFonts w:ascii="Times New Roman" w:hAnsi="Times New Roman" w:cs="Times New Roman"/>
          <w:b/>
          <w:sz w:val="28"/>
          <w:szCs w:val="28"/>
          <w:lang w:val="uk-UA"/>
        </w:rPr>
        <w:t xml:space="preserve"> в Південній Осетії</w:t>
      </w:r>
    </w:p>
    <w:p w:rsidR="000D0351" w:rsidRPr="000D0351" w:rsidRDefault="000D0351" w:rsidP="000D0351">
      <w:pPr>
        <w:spacing w:after="0" w:line="240" w:lineRule="auto"/>
        <w:jc w:val="both"/>
        <w:rPr>
          <w:rFonts w:ascii="Times New Roman" w:hAnsi="Times New Roman" w:cs="Times New Roman"/>
          <w:b/>
          <w:sz w:val="28"/>
          <w:szCs w:val="28"/>
          <w:lang w:val="uk-UA"/>
        </w:rPr>
      </w:pPr>
    </w:p>
    <w:p w:rsidR="000D0351" w:rsidRPr="000D0351" w:rsidRDefault="000D0351" w:rsidP="000D0351">
      <w:pPr>
        <w:spacing w:after="0" w:line="240" w:lineRule="auto"/>
        <w:jc w:val="center"/>
        <w:rPr>
          <w:rFonts w:ascii="Times New Roman" w:hAnsi="Times New Roman" w:cs="Times New Roman"/>
          <w:b/>
          <w:sz w:val="28"/>
          <w:szCs w:val="28"/>
          <w:lang w:val="uk-UA"/>
        </w:rPr>
      </w:pPr>
    </w:p>
    <w:p w:rsidR="000D0351" w:rsidRPr="000D0351" w:rsidRDefault="000D0351" w:rsidP="000D0351">
      <w:pPr>
        <w:spacing w:after="0" w:line="240" w:lineRule="auto"/>
        <w:jc w:val="center"/>
        <w:rPr>
          <w:rFonts w:ascii="Times New Roman" w:hAnsi="Times New Roman" w:cs="Times New Roman"/>
          <w:b/>
          <w:sz w:val="28"/>
          <w:szCs w:val="28"/>
          <w:lang w:val="uk-UA"/>
        </w:rPr>
      </w:pPr>
      <w:r w:rsidRPr="000D0351">
        <w:rPr>
          <w:rFonts w:ascii="Times New Roman" w:hAnsi="Times New Roman" w:cs="Times New Roman"/>
          <w:b/>
          <w:sz w:val="28"/>
          <w:szCs w:val="28"/>
          <w:lang w:val="uk-UA"/>
        </w:rPr>
        <w:t>Література</w:t>
      </w:r>
    </w:p>
    <w:p w:rsidR="00B73358" w:rsidRDefault="00B73358" w:rsidP="00B73358">
      <w:pPr>
        <w:pStyle w:val="1"/>
        <w:shd w:val="clear" w:color="auto" w:fill="FFFFFF"/>
        <w:spacing w:before="0" w:beforeAutospacing="0" w:after="0" w:afterAutospacing="0"/>
        <w:ind w:firstLine="708"/>
        <w:jc w:val="both"/>
        <w:textAlignment w:val="baseline"/>
        <w:rPr>
          <w:b w:val="0"/>
          <w:sz w:val="28"/>
          <w:szCs w:val="28"/>
          <w:lang w:val="uk-UA"/>
        </w:rPr>
      </w:pPr>
      <w:proofErr w:type="spellStart"/>
      <w:r w:rsidRPr="00A73319">
        <w:rPr>
          <w:b w:val="0"/>
          <w:sz w:val="28"/>
          <w:szCs w:val="28"/>
          <w:lang w:val="uk-UA"/>
        </w:rPr>
        <w:t>Алєксєйченко</w:t>
      </w:r>
      <w:proofErr w:type="spellEnd"/>
      <w:r w:rsidRPr="00A73319">
        <w:rPr>
          <w:b w:val="0"/>
          <w:sz w:val="28"/>
          <w:szCs w:val="28"/>
          <w:lang w:val="uk-UA"/>
        </w:rPr>
        <w:t xml:space="preserve"> О. В.* ЕТНОПОЛІТИЧНІ КОНФЛІКТИ В РЕГІОНІ ПІВДЕННОГО КАВКАЗУ: ІСТОРИКО-ПОЛІТИЧНІ ПЕРЕДУМОВИ</w:t>
      </w:r>
      <w:r>
        <w:rPr>
          <w:b w:val="0"/>
          <w:sz w:val="28"/>
          <w:szCs w:val="28"/>
          <w:lang w:val="uk-UA"/>
        </w:rPr>
        <w:t xml:space="preserve">. </w:t>
      </w:r>
      <w:r w:rsidR="009C3F50">
        <w:fldChar w:fldCharType="begin"/>
      </w:r>
      <w:r w:rsidR="009C3F50" w:rsidRPr="00A73319">
        <w:rPr>
          <w:lang w:val="uk-UA"/>
        </w:rPr>
        <w:instrText xml:space="preserve"> </w:instrText>
      </w:r>
      <w:r w:rsidR="009C3F50">
        <w:instrText>HYPERLINK</w:instrText>
      </w:r>
      <w:r w:rsidR="009C3F50" w:rsidRPr="00A73319">
        <w:rPr>
          <w:lang w:val="uk-UA"/>
        </w:rPr>
        <w:instrText xml:space="preserve"> "</w:instrText>
      </w:r>
      <w:r w:rsidR="009C3F50">
        <w:instrText>file</w:instrText>
      </w:r>
      <w:r w:rsidR="009C3F50" w:rsidRPr="00A73319">
        <w:rPr>
          <w:lang w:val="uk-UA"/>
        </w:rPr>
        <w:instrText>:///</w:instrText>
      </w:r>
      <w:r w:rsidR="009C3F50">
        <w:instrText>C</w:instrText>
      </w:r>
      <w:r w:rsidR="009C3F50" w:rsidRPr="00A73319">
        <w:rPr>
          <w:lang w:val="uk-UA"/>
        </w:rPr>
        <w:instrText>:/</w:instrText>
      </w:r>
      <w:r w:rsidR="009C3F50">
        <w:instrText>Users</w:instrText>
      </w:r>
      <w:r w:rsidR="009C3F50" w:rsidRPr="00A73319">
        <w:rPr>
          <w:lang w:val="uk-UA"/>
        </w:rPr>
        <w:instrText>/</w:instrText>
      </w:r>
      <w:r w:rsidR="009C3F50">
        <w:instrText>home</w:instrText>
      </w:r>
      <w:r w:rsidR="009C3F50" w:rsidRPr="00A73319">
        <w:rPr>
          <w:lang w:val="uk-UA"/>
        </w:rPr>
        <w:instrText>/</w:instrText>
      </w:r>
      <w:r w:rsidR="009C3F50">
        <w:instrText>Downloads</w:instrText>
      </w:r>
      <w:r w:rsidR="009C3F50" w:rsidRPr="00A73319">
        <w:rPr>
          <w:lang w:val="uk-UA"/>
        </w:rPr>
        <w:instrText>/2018-7253-1-</w:instrText>
      </w:r>
      <w:r w:rsidR="009C3F50">
        <w:instrText>PB</w:instrText>
      </w:r>
      <w:r w:rsidR="009C3F50" w:rsidRPr="00A73319">
        <w:rPr>
          <w:lang w:val="uk-UA"/>
        </w:rPr>
        <w:instrText>.</w:instrText>
      </w:r>
      <w:r w:rsidR="009C3F50">
        <w:instrText>pdf</w:instrText>
      </w:r>
      <w:r w:rsidR="009C3F50" w:rsidRPr="00A73319">
        <w:rPr>
          <w:lang w:val="uk-UA"/>
        </w:rPr>
        <w:instrText xml:space="preserve">" </w:instrText>
      </w:r>
      <w:r w:rsidR="009C3F50">
        <w:fldChar w:fldCharType="separate"/>
      </w:r>
      <w:r w:rsidRPr="00A46C84">
        <w:rPr>
          <w:rStyle w:val="a7"/>
          <w:b w:val="0"/>
          <w:sz w:val="28"/>
          <w:szCs w:val="28"/>
          <w:lang w:val="uk-UA"/>
        </w:rPr>
        <w:t>file:///C:/Users/home/Downloads/2018-7253-1-PB.pdf</w:t>
      </w:r>
      <w:r w:rsidR="009C3F50">
        <w:rPr>
          <w:rStyle w:val="a7"/>
          <w:b w:val="0"/>
          <w:sz w:val="28"/>
          <w:szCs w:val="28"/>
          <w:lang w:val="uk-UA"/>
        </w:rPr>
        <w:fldChar w:fldCharType="end"/>
      </w:r>
    </w:p>
    <w:p w:rsidR="00B73358" w:rsidRPr="00B73358" w:rsidRDefault="00B73358" w:rsidP="000D0351">
      <w:pPr>
        <w:pStyle w:val="1"/>
        <w:shd w:val="clear" w:color="auto" w:fill="FFFFFF"/>
        <w:spacing w:before="0" w:beforeAutospacing="0" w:after="0" w:afterAutospacing="0"/>
        <w:ind w:firstLine="708"/>
        <w:textAlignment w:val="baseline"/>
        <w:rPr>
          <w:b w:val="0"/>
          <w:sz w:val="28"/>
          <w:szCs w:val="28"/>
          <w:lang w:val="uk-UA"/>
        </w:rPr>
      </w:pPr>
    </w:p>
    <w:p w:rsidR="00B73358" w:rsidRDefault="00B73358" w:rsidP="000D0351">
      <w:pPr>
        <w:pStyle w:val="1"/>
        <w:shd w:val="clear" w:color="auto" w:fill="FFFFFF"/>
        <w:spacing w:before="0" w:beforeAutospacing="0" w:after="0" w:afterAutospacing="0"/>
        <w:ind w:firstLine="708"/>
        <w:textAlignment w:val="baseline"/>
        <w:rPr>
          <w:b w:val="0"/>
          <w:sz w:val="28"/>
          <w:szCs w:val="28"/>
        </w:rPr>
      </w:pPr>
    </w:p>
    <w:p w:rsidR="000D0351" w:rsidRPr="000D0351" w:rsidRDefault="000D0351" w:rsidP="000D0351">
      <w:pPr>
        <w:pStyle w:val="1"/>
        <w:shd w:val="clear" w:color="auto" w:fill="FFFFFF"/>
        <w:spacing w:before="0" w:beforeAutospacing="0" w:after="0" w:afterAutospacing="0"/>
        <w:ind w:firstLine="708"/>
        <w:textAlignment w:val="baseline"/>
        <w:rPr>
          <w:b w:val="0"/>
          <w:sz w:val="28"/>
          <w:szCs w:val="28"/>
        </w:rPr>
      </w:pPr>
      <w:proofErr w:type="spellStart"/>
      <w:r w:rsidRPr="000D0351">
        <w:rPr>
          <w:b w:val="0"/>
          <w:sz w:val="28"/>
          <w:szCs w:val="28"/>
        </w:rPr>
        <w:t>Війни</w:t>
      </w:r>
      <w:proofErr w:type="spellEnd"/>
      <w:r w:rsidRPr="000D0351">
        <w:rPr>
          <w:b w:val="0"/>
          <w:sz w:val="28"/>
          <w:szCs w:val="28"/>
        </w:rPr>
        <w:t xml:space="preserve">-ХХІ: </w:t>
      </w:r>
      <w:proofErr w:type="spellStart"/>
      <w:r w:rsidRPr="000D0351">
        <w:rPr>
          <w:b w:val="0"/>
          <w:sz w:val="28"/>
          <w:szCs w:val="28"/>
        </w:rPr>
        <w:t>полігібресія</w:t>
      </w:r>
      <w:proofErr w:type="spellEnd"/>
      <w:r w:rsidRPr="000D0351">
        <w:rPr>
          <w:b w:val="0"/>
          <w:sz w:val="28"/>
          <w:szCs w:val="28"/>
        </w:rPr>
        <w:t xml:space="preserve"> </w:t>
      </w:r>
      <w:proofErr w:type="spellStart"/>
      <w:r w:rsidRPr="000D0351">
        <w:rPr>
          <w:b w:val="0"/>
          <w:sz w:val="28"/>
          <w:szCs w:val="28"/>
        </w:rPr>
        <w:t>Росії</w:t>
      </w:r>
      <w:proofErr w:type="spellEnd"/>
      <w:r w:rsidRPr="000D0351">
        <w:rPr>
          <w:b w:val="0"/>
          <w:sz w:val="28"/>
          <w:szCs w:val="28"/>
        </w:rPr>
        <w:t>.</w:t>
      </w:r>
      <w:r w:rsidRPr="000D0351">
        <w:rPr>
          <w:sz w:val="28"/>
          <w:szCs w:val="28"/>
        </w:rPr>
        <w:t xml:space="preserve"> </w:t>
      </w:r>
      <w:hyperlink r:id="rId7" w:history="1">
        <w:r w:rsidRPr="000D0351">
          <w:rPr>
            <w:rStyle w:val="a7"/>
            <w:sz w:val="28"/>
            <w:szCs w:val="28"/>
          </w:rPr>
          <w:t>https://geostrategy.org.ua/storage/app/public/files/nodes/1/book/1/Xa8si15867659506KcE7.pdf</w:t>
        </w:r>
      </w:hyperlink>
    </w:p>
    <w:p w:rsidR="000D0351" w:rsidRPr="000D0351" w:rsidRDefault="000D0351" w:rsidP="000D0351">
      <w:pPr>
        <w:pStyle w:val="1"/>
        <w:shd w:val="clear" w:color="auto" w:fill="FFFFFD"/>
        <w:spacing w:before="0" w:beforeAutospacing="0" w:after="0" w:afterAutospacing="0"/>
        <w:jc w:val="both"/>
        <w:rPr>
          <w:b w:val="0"/>
          <w:sz w:val="28"/>
          <w:szCs w:val="28"/>
          <w:lang w:val="uk-UA"/>
        </w:rPr>
      </w:pPr>
    </w:p>
    <w:p w:rsidR="000D0351" w:rsidRPr="00A73319" w:rsidRDefault="000D0351" w:rsidP="000D0351">
      <w:pPr>
        <w:shd w:val="clear" w:color="auto" w:fill="FFFFFF"/>
        <w:spacing w:after="0" w:line="240" w:lineRule="auto"/>
        <w:ind w:firstLine="708"/>
        <w:jc w:val="both"/>
        <w:outlineLvl w:val="0"/>
        <w:rPr>
          <w:rFonts w:ascii="Times New Roman" w:hAnsi="Times New Roman" w:cs="Times New Roman"/>
          <w:sz w:val="28"/>
          <w:szCs w:val="28"/>
          <w:lang w:val="uk-UA"/>
        </w:rPr>
      </w:pPr>
      <w:r w:rsidRPr="00A73319">
        <w:rPr>
          <w:rFonts w:ascii="Times New Roman" w:hAnsi="Times New Roman" w:cs="Times New Roman"/>
          <w:sz w:val="28"/>
          <w:szCs w:val="28"/>
          <w:lang w:val="uk-UA"/>
        </w:rPr>
        <w:t>Воєнні конфлікти, ініційовані СРСР та РФ від 1939 року</w:t>
      </w:r>
    </w:p>
    <w:p w:rsidR="000D0351" w:rsidRPr="000D0351" w:rsidRDefault="009C3F50" w:rsidP="000D0351">
      <w:pPr>
        <w:pStyle w:val="1"/>
        <w:shd w:val="clear" w:color="auto" w:fill="FFFFFD"/>
        <w:spacing w:before="0" w:beforeAutospacing="0" w:after="0" w:afterAutospacing="0"/>
        <w:jc w:val="both"/>
        <w:rPr>
          <w:rStyle w:val="a7"/>
          <w:b w:val="0"/>
          <w:sz w:val="28"/>
          <w:szCs w:val="28"/>
          <w:lang w:val="uk-UA"/>
        </w:rPr>
      </w:pPr>
      <w:hyperlink r:id="rId8" w:history="1">
        <w:r w:rsidR="000D0351" w:rsidRPr="000D0351">
          <w:rPr>
            <w:rStyle w:val="a7"/>
            <w:sz w:val="28"/>
            <w:szCs w:val="28"/>
            <w:lang w:val="uk-UA"/>
          </w:rPr>
          <w:t>http://euinfocenter.rada.gov.ua/uploads/documents/28810.pdf</w:t>
        </w:r>
      </w:hyperlink>
    </w:p>
    <w:p w:rsidR="000D0351" w:rsidRPr="000D0351" w:rsidRDefault="000D0351" w:rsidP="000D0351">
      <w:pPr>
        <w:pStyle w:val="1"/>
        <w:shd w:val="clear" w:color="auto" w:fill="FFFFFD"/>
        <w:spacing w:before="0" w:beforeAutospacing="0" w:after="0" w:afterAutospacing="0"/>
        <w:jc w:val="both"/>
        <w:rPr>
          <w:rStyle w:val="a7"/>
          <w:b w:val="0"/>
          <w:sz w:val="28"/>
          <w:szCs w:val="28"/>
          <w:lang w:val="uk-UA"/>
        </w:rPr>
      </w:pPr>
    </w:p>
    <w:p w:rsidR="000D0351" w:rsidRPr="00A73319" w:rsidRDefault="000D0351" w:rsidP="000D0351">
      <w:pPr>
        <w:pStyle w:val="1"/>
        <w:shd w:val="clear" w:color="auto" w:fill="FFFFFF"/>
        <w:spacing w:before="0" w:beforeAutospacing="0" w:after="0" w:afterAutospacing="0"/>
        <w:ind w:firstLine="708"/>
        <w:textAlignment w:val="baseline"/>
        <w:rPr>
          <w:color w:val="22243A"/>
          <w:sz w:val="28"/>
          <w:szCs w:val="28"/>
          <w:lang w:val="uk-UA"/>
        </w:rPr>
      </w:pPr>
      <w:r w:rsidRPr="000D0351">
        <w:rPr>
          <w:b w:val="0"/>
          <w:color w:val="22243A"/>
          <w:sz w:val="28"/>
          <w:szCs w:val="28"/>
          <w:lang w:val="uk-UA"/>
        </w:rPr>
        <w:t>Воєнні конфлікти на території колишнього СРСР за участю РФ</w:t>
      </w:r>
    </w:p>
    <w:p w:rsidR="000D0351" w:rsidRPr="000D0351" w:rsidRDefault="009C3F50" w:rsidP="000D0351">
      <w:pPr>
        <w:pStyle w:val="1"/>
        <w:shd w:val="clear" w:color="auto" w:fill="FFFFFD"/>
        <w:spacing w:before="0" w:beforeAutospacing="0" w:after="0" w:afterAutospacing="0"/>
        <w:jc w:val="both"/>
        <w:rPr>
          <w:b w:val="0"/>
          <w:sz w:val="28"/>
          <w:szCs w:val="28"/>
          <w:lang w:val="uk-UA"/>
        </w:rPr>
      </w:pPr>
      <w:hyperlink r:id="rId9" w:history="1">
        <w:r w:rsidR="000D0351" w:rsidRPr="000D0351">
          <w:rPr>
            <w:rStyle w:val="a7"/>
            <w:sz w:val="28"/>
            <w:szCs w:val="28"/>
            <w:lang w:val="uk-UA"/>
          </w:rPr>
          <w:t>https://www.slovoidilo.ua/2018/10/09/infografika/polityka/voyenni-konflikty-terytoriyi-kolyshnoho-srsr-uchastyu-rf</w:t>
        </w:r>
      </w:hyperlink>
    </w:p>
    <w:p w:rsidR="000D0351" w:rsidRPr="00A73319" w:rsidRDefault="000D0351" w:rsidP="000D0351">
      <w:pPr>
        <w:pStyle w:val="a8"/>
        <w:spacing w:before="0" w:beforeAutospacing="0" w:after="0" w:afterAutospacing="0"/>
        <w:ind w:firstLine="708"/>
        <w:textAlignment w:val="baseline"/>
        <w:rPr>
          <w:sz w:val="28"/>
          <w:szCs w:val="28"/>
          <w:lang w:val="uk-UA"/>
        </w:rPr>
      </w:pPr>
    </w:p>
    <w:p w:rsidR="000D0351" w:rsidRPr="000D0351" w:rsidRDefault="000D0351" w:rsidP="000D0351">
      <w:pPr>
        <w:pStyle w:val="a8"/>
        <w:spacing w:before="0" w:beforeAutospacing="0" w:after="0" w:afterAutospacing="0"/>
        <w:ind w:firstLine="708"/>
        <w:textAlignment w:val="baseline"/>
        <w:rPr>
          <w:color w:val="393939"/>
          <w:sz w:val="28"/>
          <w:szCs w:val="28"/>
        </w:rPr>
      </w:pPr>
      <w:r w:rsidRPr="000D0351">
        <w:rPr>
          <w:sz w:val="28"/>
          <w:szCs w:val="28"/>
        </w:rPr>
        <w:t>Государственность и безопасность: Грузия после "революции роз"</w:t>
      </w:r>
    </w:p>
    <w:p w:rsidR="000D0351" w:rsidRPr="000D0351" w:rsidRDefault="009C3F50" w:rsidP="000D0351">
      <w:pPr>
        <w:pStyle w:val="1"/>
        <w:shd w:val="clear" w:color="auto" w:fill="FFFFFD"/>
        <w:spacing w:before="0" w:beforeAutospacing="0" w:after="0" w:afterAutospacing="0"/>
        <w:ind w:firstLine="709"/>
        <w:jc w:val="both"/>
        <w:rPr>
          <w:rStyle w:val="a7"/>
          <w:b w:val="0"/>
          <w:sz w:val="28"/>
          <w:szCs w:val="28"/>
        </w:rPr>
      </w:pPr>
      <w:hyperlink r:id="rId10" w:history="1">
        <w:r w:rsidR="000D0351" w:rsidRPr="000D0351">
          <w:rPr>
            <w:rStyle w:val="a7"/>
            <w:sz w:val="28"/>
            <w:szCs w:val="28"/>
          </w:rPr>
          <w:t>https://carnegieendowment.org/files/9601statehood_russian.pdf</w:t>
        </w:r>
      </w:hyperlink>
    </w:p>
    <w:p w:rsidR="000D0351" w:rsidRPr="000D0351" w:rsidRDefault="000D0351" w:rsidP="000D0351">
      <w:pPr>
        <w:pStyle w:val="1"/>
        <w:shd w:val="clear" w:color="auto" w:fill="FFFFFD"/>
        <w:spacing w:before="0" w:beforeAutospacing="0" w:after="0" w:afterAutospacing="0"/>
        <w:ind w:firstLine="709"/>
        <w:jc w:val="both"/>
        <w:rPr>
          <w:rStyle w:val="a7"/>
          <w:b w:val="0"/>
          <w:sz w:val="28"/>
          <w:szCs w:val="28"/>
        </w:rPr>
      </w:pPr>
    </w:p>
    <w:p w:rsidR="000D0351" w:rsidRPr="000D0351" w:rsidRDefault="000D0351" w:rsidP="000D0351">
      <w:pPr>
        <w:shd w:val="clear" w:color="auto" w:fill="FFFFFF"/>
        <w:spacing w:after="0" w:line="240" w:lineRule="auto"/>
        <w:ind w:firstLine="708"/>
        <w:jc w:val="both"/>
        <w:rPr>
          <w:rFonts w:ascii="Times New Roman" w:eastAsia="Times New Roman" w:hAnsi="Times New Roman" w:cs="Times New Roman"/>
          <w:bCs/>
          <w:sz w:val="28"/>
          <w:szCs w:val="28"/>
          <w:lang w:val="uk-UA" w:eastAsia="ru-RU"/>
        </w:rPr>
      </w:pPr>
      <w:r w:rsidRPr="000D0351">
        <w:rPr>
          <w:rFonts w:ascii="Times New Roman" w:eastAsia="Times New Roman" w:hAnsi="Times New Roman" w:cs="Times New Roman"/>
          <w:bCs/>
          <w:sz w:val="28"/>
          <w:szCs w:val="28"/>
          <w:lang w:eastAsia="ru-RU"/>
        </w:rPr>
        <w:t>Грузино-Югоосетинский конфликт: причины и последствия</w:t>
      </w:r>
      <w:r w:rsidRPr="000D0351">
        <w:rPr>
          <w:rFonts w:ascii="Times New Roman" w:eastAsia="Times New Roman" w:hAnsi="Times New Roman" w:cs="Times New Roman"/>
          <w:bCs/>
          <w:sz w:val="28"/>
          <w:szCs w:val="28"/>
          <w:lang w:val="uk-UA" w:eastAsia="ru-RU"/>
        </w:rPr>
        <w:t>.</w:t>
      </w:r>
    </w:p>
    <w:p w:rsidR="000D0351" w:rsidRPr="00A73319" w:rsidRDefault="009C3F50" w:rsidP="000D0351">
      <w:pPr>
        <w:pStyle w:val="1"/>
        <w:spacing w:before="0" w:beforeAutospacing="0" w:after="0" w:afterAutospacing="0"/>
        <w:ind w:firstLine="708"/>
        <w:rPr>
          <w:rStyle w:val="a7"/>
          <w:sz w:val="28"/>
          <w:szCs w:val="28"/>
          <w:lang w:val="uk-UA"/>
        </w:rPr>
      </w:pPr>
      <w:hyperlink r:id="rId11" w:history="1">
        <w:r w:rsidR="000D0351" w:rsidRPr="000D0351">
          <w:rPr>
            <w:rStyle w:val="a7"/>
            <w:sz w:val="28"/>
            <w:szCs w:val="28"/>
            <w:lang w:val="uk-UA"/>
          </w:rPr>
          <w:t>http://csef.ru/ru/oborona-i-bezopasnost/340/gruzino-yugoosetinskij-konflikt-prichiny-i-posledstviya-5927</w:t>
        </w:r>
      </w:hyperlink>
    </w:p>
    <w:p w:rsidR="000D0351" w:rsidRPr="00A73319" w:rsidRDefault="000D0351" w:rsidP="000D0351">
      <w:pPr>
        <w:pStyle w:val="1"/>
        <w:spacing w:before="0" w:beforeAutospacing="0" w:after="0" w:afterAutospacing="0"/>
        <w:ind w:firstLine="708"/>
        <w:rPr>
          <w:b w:val="0"/>
          <w:bCs w:val="0"/>
          <w:color w:val="222222"/>
          <w:sz w:val="28"/>
          <w:szCs w:val="28"/>
          <w:lang w:val="uk-UA"/>
        </w:rPr>
      </w:pPr>
    </w:p>
    <w:p w:rsidR="000D0351" w:rsidRPr="000D0351" w:rsidRDefault="000D0351" w:rsidP="000D0351">
      <w:pPr>
        <w:pStyle w:val="1"/>
        <w:spacing w:before="0" w:beforeAutospacing="0" w:after="0" w:afterAutospacing="0"/>
        <w:ind w:firstLine="708"/>
        <w:rPr>
          <w:b w:val="0"/>
          <w:bCs w:val="0"/>
          <w:color w:val="222222"/>
          <w:sz w:val="28"/>
          <w:szCs w:val="28"/>
          <w:lang w:val="uk-UA"/>
        </w:rPr>
      </w:pPr>
      <w:proofErr w:type="spellStart"/>
      <w:r w:rsidRPr="000D0351">
        <w:rPr>
          <w:b w:val="0"/>
          <w:bCs w:val="0"/>
          <w:color w:val="222222"/>
          <w:sz w:val="28"/>
          <w:szCs w:val="28"/>
        </w:rPr>
        <w:t>Грузинсько-південноосетинський</w:t>
      </w:r>
      <w:proofErr w:type="spellEnd"/>
      <w:r w:rsidRPr="000D0351">
        <w:rPr>
          <w:b w:val="0"/>
          <w:bCs w:val="0"/>
          <w:color w:val="222222"/>
          <w:sz w:val="28"/>
          <w:szCs w:val="28"/>
        </w:rPr>
        <w:t xml:space="preserve"> </w:t>
      </w:r>
      <w:proofErr w:type="spellStart"/>
      <w:r w:rsidRPr="000D0351">
        <w:rPr>
          <w:b w:val="0"/>
          <w:bCs w:val="0"/>
          <w:color w:val="222222"/>
          <w:sz w:val="28"/>
          <w:szCs w:val="28"/>
        </w:rPr>
        <w:t>конфлікт</w:t>
      </w:r>
      <w:proofErr w:type="spellEnd"/>
      <w:r w:rsidRPr="000D0351">
        <w:rPr>
          <w:b w:val="0"/>
          <w:bCs w:val="0"/>
          <w:color w:val="222222"/>
          <w:sz w:val="28"/>
          <w:szCs w:val="28"/>
        </w:rPr>
        <w:t xml:space="preserve"> та </w:t>
      </w:r>
      <w:proofErr w:type="spellStart"/>
      <w:r w:rsidRPr="000D0351">
        <w:rPr>
          <w:b w:val="0"/>
          <w:bCs w:val="0"/>
          <w:color w:val="222222"/>
          <w:sz w:val="28"/>
          <w:szCs w:val="28"/>
        </w:rPr>
        <w:t>його</w:t>
      </w:r>
      <w:proofErr w:type="spellEnd"/>
      <w:r w:rsidRPr="000D0351">
        <w:rPr>
          <w:b w:val="0"/>
          <w:bCs w:val="0"/>
          <w:color w:val="222222"/>
          <w:sz w:val="28"/>
          <w:szCs w:val="28"/>
        </w:rPr>
        <w:t xml:space="preserve"> </w:t>
      </w:r>
      <w:proofErr w:type="spellStart"/>
      <w:r w:rsidRPr="000D0351">
        <w:rPr>
          <w:b w:val="0"/>
          <w:bCs w:val="0"/>
          <w:color w:val="222222"/>
          <w:sz w:val="28"/>
          <w:szCs w:val="28"/>
        </w:rPr>
        <w:t>наслідки</w:t>
      </w:r>
      <w:proofErr w:type="spellEnd"/>
      <w:r w:rsidRPr="000D0351">
        <w:rPr>
          <w:b w:val="0"/>
          <w:bCs w:val="0"/>
          <w:color w:val="222222"/>
          <w:sz w:val="28"/>
          <w:szCs w:val="28"/>
          <w:lang w:val="uk-UA"/>
        </w:rPr>
        <w:t>.</w:t>
      </w:r>
    </w:p>
    <w:p w:rsidR="000D0351" w:rsidRPr="00A73319" w:rsidRDefault="009C3F50" w:rsidP="000D0351">
      <w:pPr>
        <w:pStyle w:val="1"/>
        <w:spacing w:before="0" w:beforeAutospacing="0" w:after="0" w:afterAutospacing="0"/>
        <w:rPr>
          <w:b w:val="0"/>
          <w:bCs w:val="0"/>
          <w:color w:val="222222"/>
          <w:sz w:val="28"/>
          <w:szCs w:val="28"/>
          <w:lang w:val="uk-UA"/>
        </w:rPr>
      </w:pPr>
      <w:hyperlink r:id="rId12" w:history="1">
        <w:r w:rsidR="000D0351" w:rsidRPr="000D0351">
          <w:rPr>
            <w:rStyle w:val="a7"/>
            <w:sz w:val="28"/>
            <w:szCs w:val="28"/>
          </w:rPr>
          <w:t>https</w:t>
        </w:r>
        <w:r w:rsidR="000D0351" w:rsidRPr="00A73319">
          <w:rPr>
            <w:rStyle w:val="a7"/>
            <w:sz w:val="28"/>
            <w:szCs w:val="28"/>
            <w:lang w:val="uk-UA"/>
          </w:rPr>
          <w:t>://</w:t>
        </w:r>
        <w:r w:rsidR="000D0351" w:rsidRPr="000D0351">
          <w:rPr>
            <w:rStyle w:val="a7"/>
            <w:sz w:val="28"/>
            <w:szCs w:val="28"/>
          </w:rPr>
          <w:t>pidru</w:t>
        </w:r>
        <w:r w:rsidR="000D0351" w:rsidRPr="00A73319">
          <w:rPr>
            <w:rStyle w:val="a7"/>
            <w:sz w:val="28"/>
            <w:szCs w:val="28"/>
            <w:lang w:val="uk-UA"/>
          </w:rPr>
          <w:t>4</w:t>
        </w:r>
        <w:r w:rsidR="000D0351" w:rsidRPr="000D0351">
          <w:rPr>
            <w:rStyle w:val="a7"/>
            <w:sz w:val="28"/>
            <w:szCs w:val="28"/>
          </w:rPr>
          <w:t>niki</w:t>
        </w:r>
        <w:r w:rsidR="000D0351" w:rsidRPr="00A73319">
          <w:rPr>
            <w:rStyle w:val="a7"/>
            <w:sz w:val="28"/>
            <w:szCs w:val="28"/>
            <w:lang w:val="uk-UA"/>
          </w:rPr>
          <w:t>.</w:t>
        </w:r>
        <w:r w:rsidR="000D0351" w:rsidRPr="000D0351">
          <w:rPr>
            <w:rStyle w:val="a7"/>
            <w:sz w:val="28"/>
            <w:szCs w:val="28"/>
          </w:rPr>
          <w:t>com</w:t>
        </w:r>
        <w:r w:rsidR="000D0351" w:rsidRPr="00A73319">
          <w:rPr>
            <w:rStyle w:val="a7"/>
            <w:sz w:val="28"/>
            <w:szCs w:val="28"/>
            <w:lang w:val="uk-UA"/>
          </w:rPr>
          <w:t>/10810806/</w:t>
        </w:r>
        <w:r w:rsidR="000D0351" w:rsidRPr="000D0351">
          <w:rPr>
            <w:rStyle w:val="a7"/>
            <w:sz w:val="28"/>
            <w:szCs w:val="28"/>
          </w:rPr>
          <w:t>politologiya</w:t>
        </w:r>
        <w:r w:rsidR="000D0351" w:rsidRPr="00A73319">
          <w:rPr>
            <w:rStyle w:val="a7"/>
            <w:sz w:val="28"/>
            <w:szCs w:val="28"/>
            <w:lang w:val="uk-UA"/>
          </w:rPr>
          <w:t>/</w:t>
        </w:r>
        <w:r w:rsidR="000D0351" w:rsidRPr="000D0351">
          <w:rPr>
            <w:rStyle w:val="a7"/>
            <w:sz w:val="28"/>
            <w:szCs w:val="28"/>
          </w:rPr>
          <w:t>gruzinsko</w:t>
        </w:r>
        <w:r w:rsidR="000D0351" w:rsidRPr="00A73319">
          <w:rPr>
            <w:rStyle w:val="a7"/>
            <w:sz w:val="28"/>
            <w:szCs w:val="28"/>
            <w:lang w:val="uk-UA"/>
          </w:rPr>
          <w:t>-</w:t>
        </w:r>
        <w:r w:rsidR="000D0351" w:rsidRPr="000D0351">
          <w:rPr>
            <w:rStyle w:val="a7"/>
            <w:sz w:val="28"/>
            <w:szCs w:val="28"/>
          </w:rPr>
          <w:t>pivdennoosetinskiy</w:t>
        </w:r>
        <w:r w:rsidR="000D0351" w:rsidRPr="00A73319">
          <w:rPr>
            <w:rStyle w:val="a7"/>
            <w:sz w:val="28"/>
            <w:szCs w:val="28"/>
            <w:lang w:val="uk-UA"/>
          </w:rPr>
          <w:t>_</w:t>
        </w:r>
        <w:r w:rsidR="000D0351" w:rsidRPr="000D0351">
          <w:rPr>
            <w:rStyle w:val="a7"/>
            <w:sz w:val="28"/>
            <w:szCs w:val="28"/>
          </w:rPr>
          <w:t>konflikt</w:t>
        </w:r>
        <w:r w:rsidR="000D0351" w:rsidRPr="00A73319">
          <w:rPr>
            <w:rStyle w:val="a7"/>
            <w:sz w:val="28"/>
            <w:szCs w:val="28"/>
            <w:lang w:val="uk-UA"/>
          </w:rPr>
          <w:t>_</w:t>
        </w:r>
        <w:r w:rsidR="000D0351" w:rsidRPr="000D0351">
          <w:rPr>
            <w:rStyle w:val="a7"/>
            <w:sz w:val="28"/>
            <w:szCs w:val="28"/>
          </w:rPr>
          <w:t>yogo</w:t>
        </w:r>
        <w:r w:rsidR="000D0351" w:rsidRPr="00A73319">
          <w:rPr>
            <w:rStyle w:val="a7"/>
            <w:sz w:val="28"/>
            <w:szCs w:val="28"/>
            <w:lang w:val="uk-UA"/>
          </w:rPr>
          <w:t>_</w:t>
        </w:r>
        <w:proofErr w:type="spellStart"/>
        <w:r w:rsidR="000D0351" w:rsidRPr="000D0351">
          <w:rPr>
            <w:rStyle w:val="a7"/>
            <w:sz w:val="28"/>
            <w:szCs w:val="28"/>
          </w:rPr>
          <w:t>naslidki</w:t>
        </w:r>
        <w:proofErr w:type="spellEnd"/>
      </w:hyperlink>
    </w:p>
    <w:p w:rsidR="000D0351" w:rsidRPr="00A73319" w:rsidRDefault="000D0351" w:rsidP="000D0351">
      <w:pPr>
        <w:pStyle w:val="1"/>
        <w:spacing w:before="0" w:beforeAutospacing="0" w:after="0" w:afterAutospacing="0"/>
        <w:rPr>
          <w:b w:val="0"/>
          <w:bCs w:val="0"/>
          <w:color w:val="222222"/>
          <w:sz w:val="28"/>
          <w:szCs w:val="28"/>
          <w:lang w:val="uk-UA"/>
        </w:rPr>
      </w:pPr>
    </w:p>
    <w:p w:rsidR="000D0351" w:rsidRPr="000D0351" w:rsidRDefault="000D0351" w:rsidP="000D0351">
      <w:pPr>
        <w:spacing w:after="0" w:line="240" w:lineRule="auto"/>
        <w:ind w:firstLine="708"/>
        <w:jc w:val="both"/>
        <w:rPr>
          <w:rFonts w:ascii="Times New Roman" w:hAnsi="Times New Roman" w:cs="Times New Roman"/>
          <w:b/>
          <w:sz w:val="28"/>
          <w:szCs w:val="28"/>
        </w:rPr>
      </w:pPr>
      <w:proofErr w:type="spellStart"/>
      <w:r w:rsidRPr="000D0351">
        <w:rPr>
          <w:rFonts w:ascii="Times New Roman" w:hAnsi="Times New Roman" w:cs="Times New Roman"/>
          <w:sz w:val="28"/>
          <w:szCs w:val="28"/>
        </w:rPr>
        <w:t>Динис</w:t>
      </w:r>
      <w:proofErr w:type="spellEnd"/>
      <w:r w:rsidRPr="000D0351">
        <w:rPr>
          <w:rFonts w:ascii="Times New Roman" w:hAnsi="Times New Roman" w:cs="Times New Roman"/>
          <w:sz w:val="28"/>
          <w:szCs w:val="28"/>
        </w:rPr>
        <w:t xml:space="preserve"> </w:t>
      </w:r>
      <w:proofErr w:type="spellStart"/>
      <w:r w:rsidRPr="000D0351">
        <w:rPr>
          <w:rFonts w:ascii="Times New Roman" w:hAnsi="Times New Roman" w:cs="Times New Roman"/>
          <w:sz w:val="28"/>
          <w:szCs w:val="28"/>
        </w:rPr>
        <w:t>Георгій</w:t>
      </w:r>
      <w:proofErr w:type="spellEnd"/>
      <w:r w:rsidRPr="000D0351">
        <w:rPr>
          <w:rFonts w:ascii="Times New Roman" w:hAnsi="Times New Roman" w:cs="Times New Roman"/>
          <w:sz w:val="28"/>
          <w:szCs w:val="28"/>
          <w:lang w:val="uk-UA"/>
        </w:rPr>
        <w:t xml:space="preserve">. </w:t>
      </w:r>
      <w:r w:rsidRPr="000D0351">
        <w:rPr>
          <w:rFonts w:ascii="Times New Roman" w:hAnsi="Times New Roman" w:cs="Times New Roman"/>
          <w:sz w:val="28"/>
          <w:szCs w:val="28"/>
        </w:rPr>
        <w:t xml:space="preserve">СУЧАСНІ ГІБРИДНІ ЗБРОЙНІ КОНФЛІКТИ: ПРАВОВІ АСПЕКТИ / приклад </w:t>
      </w:r>
      <w:proofErr w:type="spellStart"/>
      <w:proofErr w:type="gramStart"/>
      <w:r w:rsidRPr="000D0351">
        <w:rPr>
          <w:rFonts w:ascii="Times New Roman" w:hAnsi="Times New Roman" w:cs="Times New Roman"/>
          <w:sz w:val="28"/>
          <w:szCs w:val="28"/>
        </w:rPr>
        <w:t>агресії</w:t>
      </w:r>
      <w:proofErr w:type="spellEnd"/>
      <w:r w:rsidRPr="000D0351">
        <w:rPr>
          <w:rFonts w:ascii="Times New Roman" w:hAnsi="Times New Roman" w:cs="Times New Roman"/>
          <w:sz w:val="28"/>
          <w:szCs w:val="28"/>
        </w:rPr>
        <w:t xml:space="preserve">  </w:t>
      </w:r>
      <w:proofErr w:type="spellStart"/>
      <w:r w:rsidRPr="000D0351">
        <w:rPr>
          <w:rFonts w:ascii="Times New Roman" w:hAnsi="Times New Roman" w:cs="Times New Roman"/>
          <w:sz w:val="28"/>
          <w:szCs w:val="28"/>
        </w:rPr>
        <w:t>Російської</w:t>
      </w:r>
      <w:proofErr w:type="spellEnd"/>
      <w:proofErr w:type="gramEnd"/>
      <w:r w:rsidRPr="000D0351">
        <w:rPr>
          <w:rFonts w:ascii="Times New Roman" w:hAnsi="Times New Roman" w:cs="Times New Roman"/>
          <w:sz w:val="28"/>
          <w:szCs w:val="28"/>
        </w:rPr>
        <w:t xml:space="preserve"> </w:t>
      </w:r>
      <w:proofErr w:type="spellStart"/>
      <w:r w:rsidRPr="000D0351">
        <w:rPr>
          <w:rFonts w:ascii="Times New Roman" w:hAnsi="Times New Roman" w:cs="Times New Roman"/>
          <w:sz w:val="28"/>
          <w:szCs w:val="28"/>
        </w:rPr>
        <w:t>Федерації</w:t>
      </w:r>
      <w:proofErr w:type="spellEnd"/>
      <w:r w:rsidRPr="000D0351">
        <w:rPr>
          <w:rFonts w:ascii="Times New Roman" w:hAnsi="Times New Roman" w:cs="Times New Roman"/>
          <w:sz w:val="28"/>
          <w:szCs w:val="28"/>
        </w:rPr>
        <w:t xml:space="preserve"> </w:t>
      </w:r>
      <w:proofErr w:type="spellStart"/>
      <w:r w:rsidRPr="000D0351">
        <w:rPr>
          <w:rFonts w:ascii="Times New Roman" w:hAnsi="Times New Roman" w:cs="Times New Roman"/>
          <w:sz w:val="28"/>
          <w:szCs w:val="28"/>
        </w:rPr>
        <w:t>проти</w:t>
      </w:r>
      <w:proofErr w:type="spellEnd"/>
      <w:r w:rsidRPr="000D0351">
        <w:rPr>
          <w:rFonts w:ascii="Times New Roman" w:hAnsi="Times New Roman" w:cs="Times New Roman"/>
          <w:sz w:val="28"/>
          <w:szCs w:val="28"/>
        </w:rPr>
        <w:t xml:space="preserve"> України /</w:t>
      </w:r>
      <w:r w:rsidRPr="000D0351">
        <w:rPr>
          <w:rFonts w:ascii="Times New Roman" w:hAnsi="Times New Roman" w:cs="Times New Roman"/>
          <w:b/>
          <w:sz w:val="28"/>
          <w:szCs w:val="28"/>
        </w:rPr>
        <w:t xml:space="preserve"> </w:t>
      </w:r>
    </w:p>
    <w:p w:rsidR="000D0351" w:rsidRPr="00A73319" w:rsidRDefault="009C3F50" w:rsidP="000D0351">
      <w:pPr>
        <w:pStyle w:val="1"/>
        <w:shd w:val="clear" w:color="auto" w:fill="FFFFFD"/>
        <w:spacing w:before="0" w:beforeAutospacing="0" w:after="0" w:afterAutospacing="0"/>
        <w:ind w:firstLine="709"/>
        <w:jc w:val="both"/>
        <w:rPr>
          <w:b w:val="0"/>
          <w:color w:val="404040"/>
          <w:sz w:val="28"/>
          <w:szCs w:val="28"/>
          <w:lang w:val="en-US"/>
        </w:rPr>
      </w:pPr>
      <w:hyperlink r:id="rId13" w:history="1">
        <w:r w:rsidR="000D0351" w:rsidRPr="000D0351">
          <w:rPr>
            <w:rStyle w:val="a7"/>
            <w:sz w:val="28"/>
            <w:szCs w:val="28"/>
            <w:lang w:val="uk-UA"/>
          </w:rPr>
          <w:t>file:///C:/Users/home/Downloads/gpuis_2016_2_7.pdf</w:t>
        </w:r>
      </w:hyperlink>
    </w:p>
    <w:p w:rsidR="00B73358" w:rsidRPr="00A73319" w:rsidRDefault="00B73358" w:rsidP="000D0351">
      <w:pPr>
        <w:shd w:val="clear" w:color="auto" w:fill="FFFFFF"/>
        <w:spacing w:after="0" w:line="240" w:lineRule="auto"/>
        <w:ind w:firstLine="708"/>
        <w:jc w:val="both"/>
        <w:outlineLvl w:val="0"/>
        <w:rPr>
          <w:rFonts w:ascii="Times New Roman" w:eastAsia="Times New Roman" w:hAnsi="Times New Roman" w:cs="Times New Roman"/>
          <w:bCs/>
          <w:color w:val="333333"/>
          <w:kern w:val="36"/>
          <w:sz w:val="28"/>
          <w:szCs w:val="28"/>
          <w:lang w:val="en-US" w:eastAsia="ru-RU"/>
        </w:rPr>
      </w:pPr>
    </w:p>
    <w:p w:rsidR="000D0351" w:rsidRPr="000D0351" w:rsidRDefault="000D0351" w:rsidP="000D0351">
      <w:pPr>
        <w:shd w:val="clear" w:color="auto" w:fill="FFFFFF"/>
        <w:spacing w:after="0" w:line="240" w:lineRule="auto"/>
        <w:ind w:firstLine="708"/>
        <w:jc w:val="both"/>
        <w:outlineLvl w:val="0"/>
        <w:rPr>
          <w:rFonts w:ascii="Times New Roman" w:eastAsia="Times New Roman" w:hAnsi="Times New Roman" w:cs="Times New Roman"/>
          <w:bCs/>
          <w:color w:val="333333"/>
          <w:kern w:val="36"/>
          <w:sz w:val="28"/>
          <w:szCs w:val="28"/>
          <w:lang w:val="uk-UA" w:eastAsia="ru-RU"/>
        </w:rPr>
      </w:pPr>
      <w:r w:rsidRPr="000D0351">
        <w:rPr>
          <w:rFonts w:ascii="Times New Roman" w:eastAsia="Times New Roman" w:hAnsi="Times New Roman" w:cs="Times New Roman"/>
          <w:bCs/>
          <w:color w:val="333333"/>
          <w:kern w:val="36"/>
          <w:sz w:val="28"/>
          <w:szCs w:val="28"/>
          <w:lang w:eastAsia="ru-RU"/>
        </w:rPr>
        <w:t>«</w:t>
      </w:r>
      <w:proofErr w:type="spellStart"/>
      <w:r w:rsidRPr="000D0351">
        <w:rPr>
          <w:rFonts w:ascii="Times New Roman" w:eastAsia="Times New Roman" w:hAnsi="Times New Roman" w:cs="Times New Roman"/>
          <w:bCs/>
          <w:color w:val="333333"/>
          <w:kern w:val="36"/>
          <w:sz w:val="28"/>
          <w:szCs w:val="28"/>
          <w:lang w:eastAsia="ru-RU"/>
        </w:rPr>
        <w:t>Заморожені</w:t>
      </w:r>
      <w:proofErr w:type="spellEnd"/>
      <w:r w:rsidRPr="000D0351">
        <w:rPr>
          <w:rFonts w:ascii="Times New Roman" w:eastAsia="Times New Roman" w:hAnsi="Times New Roman" w:cs="Times New Roman"/>
          <w:bCs/>
          <w:color w:val="333333"/>
          <w:kern w:val="36"/>
          <w:sz w:val="28"/>
          <w:szCs w:val="28"/>
          <w:lang w:eastAsia="ru-RU"/>
        </w:rPr>
        <w:t xml:space="preserve">» </w:t>
      </w:r>
      <w:proofErr w:type="spellStart"/>
      <w:r w:rsidRPr="000D0351">
        <w:rPr>
          <w:rFonts w:ascii="Times New Roman" w:eastAsia="Times New Roman" w:hAnsi="Times New Roman" w:cs="Times New Roman"/>
          <w:bCs/>
          <w:color w:val="333333"/>
          <w:kern w:val="36"/>
          <w:sz w:val="28"/>
          <w:szCs w:val="28"/>
          <w:lang w:eastAsia="ru-RU"/>
        </w:rPr>
        <w:t>конфлікти</w:t>
      </w:r>
      <w:proofErr w:type="spellEnd"/>
      <w:r w:rsidRPr="000D0351">
        <w:rPr>
          <w:rFonts w:ascii="Times New Roman" w:eastAsia="Times New Roman" w:hAnsi="Times New Roman" w:cs="Times New Roman"/>
          <w:bCs/>
          <w:color w:val="333333"/>
          <w:kern w:val="36"/>
          <w:sz w:val="28"/>
          <w:szCs w:val="28"/>
          <w:lang w:eastAsia="ru-RU"/>
        </w:rPr>
        <w:t xml:space="preserve"> на </w:t>
      </w:r>
      <w:proofErr w:type="spellStart"/>
      <w:r w:rsidRPr="000D0351">
        <w:rPr>
          <w:rFonts w:ascii="Times New Roman" w:eastAsia="Times New Roman" w:hAnsi="Times New Roman" w:cs="Times New Roman"/>
          <w:bCs/>
          <w:color w:val="333333"/>
          <w:kern w:val="36"/>
          <w:sz w:val="28"/>
          <w:szCs w:val="28"/>
          <w:lang w:eastAsia="ru-RU"/>
        </w:rPr>
        <w:t>пострадянському</w:t>
      </w:r>
      <w:proofErr w:type="spellEnd"/>
      <w:r w:rsidRPr="000D0351">
        <w:rPr>
          <w:rFonts w:ascii="Times New Roman" w:eastAsia="Times New Roman" w:hAnsi="Times New Roman" w:cs="Times New Roman"/>
          <w:bCs/>
          <w:color w:val="333333"/>
          <w:kern w:val="36"/>
          <w:sz w:val="28"/>
          <w:szCs w:val="28"/>
          <w:lang w:eastAsia="ru-RU"/>
        </w:rPr>
        <w:t xml:space="preserve"> </w:t>
      </w:r>
      <w:proofErr w:type="spellStart"/>
      <w:r w:rsidRPr="000D0351">
        <w:rPr>
          <w:rFonts w:ascii="Times New Roman" w:eastAsia="Times New Roman" w:hAnsi="Times New Roman" w:cs="Times New Roman"/>
          <w:bCs/>
          <w:color w:val="333333"/>
          <w:kern w:val="36"/>
          <w:sz w:val="28"/>
          <w:szCs w:val="28"/>
          <w:lang w:eastAsia="ru-RU"/>
        </w:rPr>
        <w:t>просторі</w:t>
      </w:r>
      <w:proofErr w:type="spellEnd"/>
      <w:r w:rsidRPr="000D0351">
        <w:rPr>
          <w:rFonts w:ascii="Times New Roman" w:eastAsia="Times New Roman" w:hAnsi="Times New Roman" w:cs="Times New Roman"/>
          <w:bCs/>
          <w:color w:val="333333"/>
          <w:kern w:val="36"/>
          <w:sz w:val="28"/>
          <w:szCs w:val="28"/>
          <w:lang w:eastAsia="ru-RU"/>
        </w:rPr>
        <w:t xml:space="preserve"> як </w:t>
      </w:r>
      <w:proofErr w:type="spellStart"/>
      <w:r w:rsidRPr="000D0351">
        <w:rPr>
          <w:rFonts w:ascii="Times New Roman" w:eastAsia="Times New Roman" w:hAnsi="Times New Roman" w:cs="Times New Roman"/>
          <w:bCs/>
          <w:color w:val="333333"/>
          <w:kern w:val="36"/>
          <w:sz w:val="28"/>
          <w:szCs w:val="28"/>
          <w:lang w:eastAsia="ru-RU"/>
        </w:rPr>
        <w:t>виклик</w:t>
      </w:r>
      <w:proofErr w:type="spellEnd"/>
      <w:r w:rsidRPr="000D0351">
        <w:rPr>
          <w:rFonts w:ascii="Times New Roman" w:eastAsia="Times New Roman" w:hAnsi="Times New Roman" w:cs="Times New Roman"/>
          <w:bCs/>
          <w:color w:val="333333"/>
          <w:kern w:val="36"/>
          <w:sz w:val="28"/>
          <w:szCs w:val="28"/>
          <w:lang w:eastAsia="ru-RU"/>
        </w:rPr>
        <w:t xml:space="preserve"> </w:t>
      </w:r>
      <w:proofErr w:type="spellStart"/>
      <w:r w:rsidRPr="000D0351">
        <w:rPr>
          <w:rFonts w:ascii="Times New Roman" w:eastAsia="Times New Roman" w:hAnsi="Times New Roman" w:cs="Times New Roman"/>
          <w:bCs/>
          <w:color w:val="333333"/>
          <w:kern w:val="36"/>
          <w:sz w:val="28"/>
          <w:szCs w:val="28"/>
          <w:lang w:eastAsia="ru-RU"/>
        </w:rPr>
        <w:t>європейській</w:t>
      </w:r>
      <w:proofErr w:type="spellEnd"/>
      <w:r w:rsidRPr="000D0351">
        <w:rPr>
          <w:rFonts w:ascii="Times New Roman" w:eastAsia="Times New Roman" w:hAnsi="Times New Roman" w:cs="Times New Roman"/>
          <w:bCs/>
          <w:color w:val="333333"/>
          <w:kern w:val="36"/>
          <w:sz w:val="28"/>
          <w:szCs w:val="28"/>
          <w:lang w:eastAsia="ru-RU"/>
        </w:rPr>
        <w:t xml:space="preserve"> </w:t>
      </w:r>
      <w:proofErr w:type="spellStart"/>
      <w:r w:rsidRPr="000D0351">
        <w:rPr>
          <w:rFonts w:ascii="Times New Roman" w:eastAsia="Times New Roman" w:hAnsi="Times New Roman" w:cs="Times New Roman"/>
          <w:bCs/>
          <w:color w:val="333333"/>
          <w:kern w:val="36"/>
          <w:sz w:val="28"/>
          <w:szCs w:val="28"/>
          <w:lang w:eastAsia="ru-RU"/>
        </w:rPr>
        <w:t>безпеці</w:t>
      </w:r>
      <w:proofErr w:type="spellEnd"/>
      <w:r w:rsidRPr="000D0351">
        <w:rPr>
          <w:rFonts w:ascii="Times New Roman" w:eastAsia="Times New Roman" w:hAnsi="Times New Roman" w:cs="Times New Roman"/>
          <w:bCs/>
          <w:color w:val="333333"/>
          <w:kern w:val="36"/>
          <w:sz w:val="28"/>
          <w:szCs w:val="28"/>
          <w:lang w:val="uk-UA" w:eastAsia="ru-RU"/>
        </w:rPr>
        <w:t>.</w:t>
      </w:r>
      <w:r w:rsidRPr="000D0351">
        <w:rPr>
          <w:rFonts w:ascii="Times New Roman" w:hAnsi="Times New Roman" w:cs="Times New Roman"/>
          <w:sz w:val="28"/>
          <w:szCs w:val="28"/>
          <w:lang w:val="uk-UA"/>
        </w:rPr>
        <w:t xml:space="preserve"> </w:t>
      </w:r>
      <w:hyperlink r:id="rId14" w:history="1">
        <w:r w:rsidRPr="000D0351">
          <w:rPr>
            <w:rStyle w:val="a7"/>
            <w:rFonts w:ascii="Times New Roman" w:hAnsi="Times New Roman" w:cs="Times New Roman"/>
            <w:sz w:val="28"/>
            <w:szCs w:val="28"/>
            <w:lang w:val="uk-UA"/>
          </w:rPr>
          <w:t>https://niss.gov.ua/news/komentari-ekspertiv/zamorozheni-konflikti-na-postradyanskomu-prostori-yak-viklik-evropeyskiy</w:t>
        </w:r>
      </w:hyperlink>
    </w:p>
    <w:p w:rsidR="000D0351" w:rsidRPr="000D0351" w:rsidRDefault="000D0351" w:rsidP="000D0351">
      <w:pPr>
        <w:shd w:val="clear" w:color="auto" w:fill="FFFFFF"/>
        <w:spacing w:after="0" w:line="240" w:lineRule="auto"/>
        <w:jc w:val="both"/>
        <w:outlineLvl w:val="0"/>
        <w:rPr>
          <w:rFonts w:ascii="Times New Roman" w:eastAsia="Times New Roman" w:hAnsi="Times New Roman" w:cs="Times New Roman"/>
          <w:bCs/>
          <w:color w:val="333333"/>
          <w:kern w:val="36"/>
          <w:sz w:val="28"/>
          <w:szCs w:val="28"/>
          <w:lang w:val="uk-UA" w:eastAsia="ru-RU"/>
        </w:rPr>
      </w:pPr>
    </w:p>
    <w:p w:rsidR="000D0351" w:rsidRPr="000D0351" w:rsidRDefault="000D0351" w:rsidP="000D0351">
      <w:pPr>
        <w:pStyle w:val="1"/>
        <w:shd w:val="clear" w:color="auto" w:fill="FFFFFF"/>
        <w:spacing w:before="0" w:beforeAutospacing="0" w:after="0" w:afterAutospacing="0"/>
        <w:ind w:firstLine="708"/>
        <w:jc w:val="both"/>
        <w:rPr>
          <w:b w:val="0"/>
          <w:color w:val="000000"/>
          <w:sz w:val="28"/>
          <w:szCs w:val="28"/>
          <w:lang w:val="uk-UA"/>
        </w:rPr>
      </w:pPr>
      <w:r w:rsidRPr="00A73319">
        <w:rPr>
          <w:b w:val="0"/>
          <w:sz w:val="28"/>
          <w:szCs w:val="28"/>
          <w:lang w:val="uk-UA"/>
        </w:rPr>
        <w:lastRenderedPageBreak/>
        <w:t>ЗЕЛЬМАНОВИЧ І</w:t>
      </w:r>
      <w:r w:rsidRPr="000D0351">
        <w:rPr>
          <w:b w:val="0"/>
          <w:sz w:val="28"/>
          <w:szCs w:val="28"/>
          <w:lang w:val="uk-UA"/>
        </w:rPr>
        <w:t>.</w:t>
      </w:r>
      <w:r w:rsidRPr="00A73319">
        <w:rPr>
          <w:b w:val="0"/>
          <w:sz w:val="28"/>
          <w:szCs w:val="28"/>
          <w:lang w:val="uk-UA"/>
        </w:rPr>
        <w:t>І</w:t>
      </w:r>
      <w:r w:rsidRPr="000D0351">
        <w:rPr>
          <w:b w:val="0"/>
          <w:sz w:val="28"/>
          <w:szCs w:val="28"/>
          <w:lang w:val="uk-UA"/>
        </w:rPr>
        <w:t xml:space="preserve">. </w:t>
      </w:r>
      <w:r w:rsidRPr="00A73319">
        <w:rPr>
          <w:b w:val="0"/>
          <w:sz w:val="28"/>
          <w:szCs w:val="28"/>
          <w:lang w:val="uk-UA"/>
        </w:rPr>
        <w:t>ПОЛІТИЧНІ МЕХАНІЗМИ ВРЕГУЛЮВАННЯ ЗАМОРОЖЕНИХ КОНФЛІКТІВ СУЧАСНОСТІ</w:t>
      </w:r>
      <w:r w:rsidRPr="000D0351">
        <w:rPr>
          <w:b w:val="0"/>
          <w:sz w:val="28"/>
          <w:szCs w:val="28"/>
          <w:lang w:val="uk-UA"/>
        </w:rPr>
        <w:t xml:space="preserve">. </w:t>
      </w:r>
      <w:proofErr w:type="spellStart"/>
      <w:r w:rsidRPr="000D0351">
        <w:rPr>
          <w:b w:val="0"/>
          <w:sz w:val="28"/>
          <w:szCs w:val="28"/>
        </w:rPr>
        <w:t>Івано-Франківськ</w:t>
      </w:r>
      <w:proofErr w:type="spellEnd"/>
      <w:r w:rsidRPr="000D0351">
        <w:rPr>
          <w:b w:val="0"/>
          <w:sz w:val="28"/>
          <w:szCs w:val="28"/>
        </w:rPr>
        <w:t xml:space="preserve"> – 2019</w:t>
      </w:r>
    </w:p>
    <w:p w:rsidR="000D0351" w:rsidRPr="000D0351" w:rsidRDefault="009C3F50" w:rsidP="000D0351">
      <w:pPr>
        <w:pStyle w:val="1"/>
        <w:shd w:val="clear" w:color="auto" w:fill="FFFFFF"/>
        <w:spacing w:before="0" w:beforeAutospacing="0" w:after="0" w:afterAutospacing="0"/>
        <w:ind w:firstLine="709"/>
        <w:rPr>
          <w:b w:val="0"/>
          <w:color w:val="000000"/>
          <w:sz w:val="28"/>
          <w:szCs w:val="28"/>
          <w:lang w:val="uk-UA"/>
        </w:rPr>
      </w:pPr>
      <w:hyperlink r:id="rId15" w:history="1">
        <w:r w:rsidR="000D0351" w:rsidRPr="000D0351">
          <w:rPr>
            <w:rStyle w:val="a7"/>
            <w:sz w:val="28"/>
            <w:szCs w:val="28"/>
            <w:lang w:val="uk-UA"/>
          </w:rPr>
          <w:t>https://www.lnu.edu.ua/wp-content/uploads/2019/09/dis_zelmanovych.pdf</w:t>
        </w:r>
      </w:hyperlink>
    </w:p>
    <w:p w:rsidR="000D0351" w:rsidRPr="000D0351" w:rsidRDefault="000D0351" w:rsidP="000D0351">
      <w:pPr>
        <w:pStyle w:val="1"/>
        <w:shd w:val="clear" w:color="auto" w:fill="FFFFFF"/>
        <w:spacing w:before="0" w:beforeAutospacing="0" w:after="0" w:afterAutospacing="0"/>
        <w:ind w:firstLine="709"/>
        <w:rPr>
          <w:b w:val="0"/>
          <w:color w:val="000000"/>
          <w:sz w:val="28"/>
          <w:szCs w:val="28"/>
          <w:lang w:val="uk-UA"/>
        </w:rPr>
      </w:pPr>
    </w:p>
    <w:p w:rsidR="000D0351" w:rsidRPr="000D0351" w:rsidRDefault="000D0351" w:rsidP="000D0351">
      <w:pPr>
        <w:pStyle w:val="1"/>
        <w:shd w:val="clear" w:color="auto" w:fill="FFFFFF"/>
        <w:spacing w:before="0" w:beforeAutospacing="0" w:after="0" w:afterAutospacing="0"/>
        <w:ind w:firstLine="709"/>
        <w:jc w:val="both"/>
        <w:rPr>
          <w:b w:val="0"/>
          <w:sz w:val="28"/>
          <w:szCs w:val="28"/>
          <w:lang w:val="uk-UA"/>
        </w:rPr>
      </w:pPr>
      <w:r w:rsidRPr="000D0351">
        <w:rPr>
          <w:b w:val="0"/>
          <w:sz w:val="28"/>
          <w:szCs w:val="28"/>
        </w:rPr>
        <w:t xml:space="preserve"> </w:t>
      </w:r>
      <w:proofErr w:type="spellStart"/>
      <w:r w:rsidRPr="000D0351">
        <w:rPr>
          <w:b w:val="0"/>
          <w:sz w:val="28"/>
          <w:szCs w:val="28"/>
        </w:rPr>
        <w:t>Зельманович</w:t>
      </w:r>
      <w:proofErr w:type="spellEnd"/>
      <w:r w:rsidRPr="000D0351">
        <w:rPr>
          <w:b w:val="0"/>
          <w:sz w:val="28"/>
          <w:szCs w:val="28"/>
        </w:rPr>
        <w:t xml:space="preserve"> </w:t>
      </w:r>
      <w:r w:rsidRPr="000D0351">
        <w:rPr>
          <w:b w:val="0"/>
          <w:sz w:val="28"/>
          <w:szCs w:val="28"/>
          <w:lang w:val="uk-UA"/>
        </w:rPr>
        <w:t>І.І.</w:t>
      </w:r>
      <w:r>
        <w:rPr>
          <w:b w:val="0"/>
          <w:sz w:val="28"/>
          <w:szCs w:val="28"/>
          <w:lang w:val="uk-UA"/>
        </w:rPr>
        <w:t xml:space="preserve"> </w:t>
      </w:r>
      <w:r w:rsidRPr="000D0351">
        <w:rPr>
          <w:b w:val="0"/>
          <w:sz w:val="28"/>
          <w:szCs w:val="28"/>
        </w:rPr>
        <w:t>«ЗАМОРОЖЕНІ» КОНФЛІКТИ НА ПОСТРАДЯНСЬКОМУ ПРОСТОРІ ЯК ВИЯВ ІНСТИТУЦІЙНОЇ КРИЗИ ПОЛІТИКИ ЄС</w:t>
      </w:r>
      <w:r w:rsidRPr="000D0351">
        <w:rPr>
          <w:b w:val="0"/>
          <w:sz w:val="28"/>
          <w:szCs w:val="28"/>
          <w:lang w:val="uk-UA"/>
        </w:rPr>
        <w:t xml:space="preserve">. </w:t>
      </w:r>
      <w:r w:rsidRPr="00A73319">
        <w:rPr>
          <w:b w:val="0"/>
          <w:sz w:val="28"/>
          <w:szCs w:val="28"/>
          <w:lang w:val="uk-UA"/>
        </w:rPr>
        <w:t>Думка: прикарпатський вісник НТШ. 2016. Вип. 3 (35). С. 127–13</w:t>
      </w:r>
      <w:r w:rsidRPr="000D0351">
        <w:rPr>
          <w:b w:val="0"/>
          <w:sz w:val="28"/>
          <w:szCs w:val="28"/>
          <w:lang w:val="uk-UA"/>
        </w:rPr>
        <w:t>5.</w:t>
      </w:r>
    </w:p>
    <w:p w:rsidR="000D0351" w:rsidRPr="00A73319" w:rsidRDefault="009C3F50" w:rsidP="000D0351">
      <w:pPr>
        <w:pStyle w:val="1"/>
        <w:shd w:val="clear" w:color="auto" w:fill="FFFFFF"/>
        <w:spacing w:before="0" w:beforeAutospacing="0" w:after="0" w:afterAutospacing="0"/>
        <w:ind w:firstLine="709"/>
        <w:jc w:val="both"/>
        <w:rPr>
          <w:b w:val="0"/>
          <w:sz w:val="28"/>
          <w:szCs w:val="28"/>
          <w:lang w:val="uk-UA"/>
        </w:rPr>
      </w:pPr>
      <w:hyperlink r:id="rId16" w:history="1">
        <w:r w:rsidR="000D0351" w:rsidRPr="000D0351">
          <w:rPr>
            <w:rStyle w:val="a7"/>
            <w:sz w:val="28"/>
            <w:szCs w:val="28"/>
          </w:rPr>
          <w:t>file</w:t>
        </w:r>
        <w:r w:rsidR="000D0351" w:rsidRPr="00A73319">
          <w:rPr>
            <w:rStyle w:val="a7"/>
            <w:sz w:val="28"/>
            <w:szCs w:val="28"/>
            <w:lang w:val="uk-UA"/>
          </w:rPr>
          <w:t>:///</w:t>
        </w:r>
        <w:r w:rsidR="000D0351" w:rsidRPr="000D0351">
          <w:rPr>
            <w:rStyle w:val="a7"/>
            <w:sz w:val="28"/>
            <w:szCs w:val="28"/>
          </w:rPr>
          <w:t>C</w:t>
        </w:r>
        <w:r w:rsidR="000D0351" w:rsidRPr="00A73319">
          <w:rPr>
            <w:rStyle w:val="a7"/>
            <w:sz w:val="28"/>
            <w:szCs w:val="28"/>
            <w:lang w:val="uk-UA"/>
          </w:rPr>
          <w:t>:/</w:t>
        </w:r>
        <w:r w:rsidR="000D0351" w:rsidRPr="000D0351">
          <w:rPr>
            <w:rStyle w:val="a7"/>
            <w:sz w:val="28"/>
            <w:szCs w:val="28"/>
          </w:rPr>
          <w:t>Users</w:t>
        </w:r>
        <w:r w:rsidR="000D0351" w:rsidRPr="00A73319">
          <w:rPr>
            <w:rStyle w:val="a7"/>
            <w:sz w:val="28"/>
            <w:szCs w:val="28"/>
            <w:lang w:val="uk-UA"/>
          </w:rPr>
          <w:t>/</w:t>
        </w:r>
        <w:r w:rsidR="000D0351" w:rsidRPr="000D0351">
          <w:rPr>
            <w:rStyle w:val="a7"/>
            <w:sz w:val="28"/>
            <w:szCs w:val="28"/>
          </w:rPr>
          <w:t>home</w:t>
        </w:r>
        <w:r w:rsidR="000D0351" w:rsidRPr="00A73319">
          <w:rPr>
            <w:rStyle w:val="a7"/>
            <w:sz w:val="28"/>
            <w:szCs w:val="28"/>
            <w:lang w:val="uk-UA"/>
          </w:rPr>
          <w:t>/</w:t>
        </w:r>
        <w:r w:rsidR="000D0351" w:rsidRPr="000D0351">
          <w:rPr>
            <w:rStyle w:val="a7"/>
            <w:sz w:val="28"/>
            <w:szCs w:val="28"/>
          </w:rPr>
          <w:t>Downloads</w:t>
        </w:r>
        <w:r w:rsidR="000D0351" w:rsidRPr="00A73319">
          <w:rPr>
            <w:rStyle w:val="a7"/>
            <w:sz w:val="28"/>
            <w:szCs w:val="28"/>
            <w:lang w:val="uk-UA"/>
          </w:rPr>
          <w:t>/</w:t>
        </w:r>
        <w:r w:rsidR="000D0351" w:rsidRPr="000D0351">
          <w:rPr>
            <w:rStyle w:val="a7"/>
            <w:sz w:val="28"/>
            <w:szCs w:val="28"/>
          </w:rPr>
          <w:t>Pvntsh</w:t>
        </w:r>
        <w:r w:rsidR="000D0351" w:rsidRPr="00A73319">
          <w:rPr>
            <w:rStyle w:val="a7"/>
            <w:sz w:val="28"/>
            <w:szCs w:val="28"/>
            <w:lang w:val="uk-UA"/>
          </w:rPr>
          <w:t>_2016_3_14.</w:t>
        </w:r>
        <w:proofErr w:type="spellStart"/>
        <w:r w:rsidR="000D0351" w:rsidRPr="000D0351">
          <w:rPr>
            <w:rStyle w:val="a7"/>
            <w:sz w:val="28"/>
            <w:szCs w:val="28"/>
          </w:rPr>
          <w:t>pdf</w:t>
        </w:r>
        <w:proofErr w:type="spellEnd"/>
      </w:hyperlink>
    </w:p>
    <w:p w:rsidR="000D0351" w:rsidRPr="000D0351" w:rsidRDefault="000D0351" w:rsidP="000D0351">
      <w:pPr>
        <w:pStyle w:val="1"/>
        <w:shd w:val="clear" w:color="auto" w:fill="FFFFFF"/>
        <w:spacing w:before="0" w:beforeAutospacing="0" w:after="0" w:afterAutospacing="0"/>
        <w:ind w:firstLine="709"/>
        <w:jc w:val="both"/>
        <w:rPr>
          <w:rStyle w:val="a7"/>
          <w:sz w:val="28"/>
          <w:szCs w:val="28"/>
        </w:rPr>
      </w:pPr>
      <w:proofErr w:type="spellStart"/>
      <w:r w:rsidRPr="000D0351">
        <w:rPr>
          <w:b w:val="0"/>
          <w:sz w:val="28"/>
          <w:szCs w:val="28"/>
        </w:rPr>
        <w:t>Зельманович</w:t>
      </w:r>
      <w:proofErr w:type="spellEnd"/>
      <w:r w:rsidRPr="000D0351">
        <w:rPr>
          <w:b w:val="0"/>
          <w:sz w:val="28"/>
          <w:szCs w:val="28"/>
        </w:rPr>
        <w:t xml:space="preserve"> І. «</w:t>
      </w:r>
      <w:proofErr w:type="spellStart"/>
      <w:r w:rsidRPr="000D0351">
        <w:rPr>
          <w:b w:val="0"/>
          <w:sz w:val="28"/>
          <w:szCs w:val="28"/>
        </w:rPr>
        <w:t>Заморожені</w:t>
      </w:r>
      <w:proofErr w:type="spellEnd"/>
      <w:r w:rsidRPr="000D0351">
        <w:rPr>
          <w:b w:val="0"/>
          <w:sz w:val="28"/>
          <w:szCs w:val="28"/>
        </w:rPr>
        <w:t xml:space="preserve">» </w:t>
      </w:r>
      <w:proofErr w:type="spellStart"/>
      <w:r w:rsidRPr="000D0351">
        <w:rPr>
          <w:b w:val="0"/>
          <w:sz w:val="28"/>
          <w:szCs w:val="28"/>
        </w:rPr>
        <w:t>конфлікти</w:t>
      </w:r>
      <w:proofErr w:type="spellEnd"/>
      <w:r w:rsidRPr="000D0351">
        <w:rPr>
          <w:b w:val="0"/>
          <w:sz w:val="28"/>
          <w:szCs w:val="28"/>
        </w:rPr>
        <w:t xml:space="preserve"> як </w:t>
      </w:r>
      <w:proofErr w:type="spellStart"/>
      <w:r w:rsidRPr="000D0351">
        <w:rPr>
          <w:b w:val="0"/>
          <w:sz w:val="28"/>
          <w:szCs w:val="28"/>
        </w:rPr>
        <w:t>інструмент</w:t>
      </w:r>
      <w:proofErr w:type="spellEnd"/>
      <w:r w:rsidRPr="000D0351">
        <w:rPr>
          <w:b w:val="0"/>
          <w:sz w:val="28"/>
          <w:szCs w:val="28"/>
        </w:rPr>
        <w:t xml:space="preserve"> </w:t>
      </w:r>
      <w:proofErr w:type="spellStart"/>
      <w:r w:rsidRPr="000D0351">
        <w:rPr>
          <w:b w:val="0"/>
          <w:sz w:val="28"/>
          <w:szCs w:val="28"/>
        </w:rPr>
        <w:t>геополітичного</w:t>
      </w:r>
      <w:proofErr w:type="spellEnd"/>
      <w:r w:rsidRPr="000D0351">
        <w:rPr>
          <w:b w:val="0"/>
          <w:sz w:val="28"/>
          <w:szCs w:val="28"/>
        </w:rPr>
        <w:t xml:space="preserve"> </w:t>
      </w:r>
      <w:proofErr w:type="spellStart"/>
      <w:r w:rsidRPr="000D0351">
        <w:rPr>
          <w:b w:val="0"/>
          <w:sz w:val="28"/>
          <w:szCs w:val="28"/>
        </w:rPr>
        <w:t>протистояння</w:t>
      </w:r>
      <w:proofErr w:type="spellEnd"/>
      <w:r w:rsidRPr="000D0351">
        <w:rPr>
          <w:b w:val="0"/>
          <w:sz w:val="28"/>
          <w:szCs w:val="28"/>
        </w:rPr>
        <w:t xml:space="preserve">. </w:t>
      </w:r>
      <w:proofErr w:type="spellStart"/>
      <w:r w:rsidRPr="000D0351">
        <w:rPr>
          <w:b w:val="0"/>
          <w:sz w:val="28"/>
          <w:szCs w:val="28"/>
        </w:rPr>
        <w:t>Вісник</w:t>
      </w:r>
      <w:proofErr w:type="spellEnd"/>
      <w:r w:rsidRPr="000D0351">
        <w:rPr>
          <w:b w:val="0"/>
          <w:sz w:val="28"/>
          <w:szCs w:val="28"/>
        </w:rPr>
        <w:t xml:space="preserve"> </w:t>
      </w:r>
      <w:proofErr w:type="spellStart"/>
      <w:r w:rsidRPr="000D0351">
        <w:rPr>
          <w:b w:val="0"/>
          <w:sz w:val="28"/>
          <w:szCs w:val="28"/>
        </w:rPr>
        <w:t>Маріупольського</w:t>
      </w:r>
      <w:proofErr w:type="spellEnd"/>
      <w:r w:rsidRPr="000D0351">
        <w:rPr>
          <w:b w:val="0"/>
          <w:sz w:val="28"/>
          <w:szCs w:val="28"/>
        </w:rPr>
        <w:t xml:space="preserve"> державного </w:t>
      </w:r>
      <w:proofErr w:type="spellStart"/>
      <w:r w:rsidRPr="000D0351">
        <w:rPr>
          <w:b w:val="0"/>
          <w:sz w:val="28"/>
          <w:szCs w:val="28"/>
        </w:rPr>
        <w:t>університету</w:t>
      </w:r>
      <w:proofErr w:type="spellEnd"/>
      <w:r w:rsidRPr="000D0351">
        <w:rPr>
          <w:b w:val="0"/>
          <w:sz w:val="28"/>
          <w:szCs w:val="28"/>
        </w:rPr>
        <w:t xml:space="preserve">. </w:t>
      </w:r>
      <w:proofErr w:type="spellStart"/>
      <w:r w:rsidRPr="000D0351">
        <w:rPr>
          <w:b w:val="0"/>
          <w:sz w:val="28"/>
          <w:szCs w:val="28"/>
        </w:rPr>
        <w:t>Серія</w:t>
      </w:r>
      <w:proofErr w:type="spellEnd"/>
      <w:r w:rsidRPr="000D0351">
        <w:rPr>
          <w:b w:val="0"/>
          <w:sz w:val="28"/>
          <w:szCs w:val="28"/>
        </w:rPr>
        <w:t xml:space="preserve">: </w:t>
      </w:r>
      <w:proofErr w:type="spellStart"/>
      <w:r w:rsidRPr="000D0351">
        <w:rPr>
          <w:b w:val="0"/>
          <w:sz w:val="28"/>
          <w:szCs w:val="28"/>
        </w:rPr>
        <w:t>Історія</w:t>
      </w:r>
      <w:proofErr w:type="spellEnd"/>
      <w:r w:rsidRPr="000D0351">
        <w:rPr>
          <w:b w:val="0"/>
          <w:sz w:val="28"/>
          <w:szCs w:val="28"/>
        </w:rPr>
        <w:t xml:space="preserve">. </w:t>
      </w:r>
      <w:proofErr w:type="spellStart"/>
      <w:r w:rsidRPr="000D0351">
        <w:rPr>
          <w:b w:val="0"/>
          <w:sz w:val="28"/>
          <w:szCs w:val="28"/>
        </w:rPr>
        <w:t>Політологія</w:t>
      </w:r>
      <w:proofErr w:type="spellEnd"/>
      <w:r w:rsidRPr="000D0351">
        <w:rPr>
          <w:b w:val="0"/>
          <w:sz w:val="28"/>
          <w:szCs w:val="28"/>
        </w:rPr>
        <w:t xml:space="preserve">. 2016. Вип. 17. С. 129–136. </w:t>
      </w:r>
      <w:hyperlink r:id="rId17" w:history="1">
        <w:r w:rsidRPr="000D0351">
          <w:rPr>
            <w:rStyle w:val="a7"/>
            <w:sz w:val="28"/>
            <w:szCs w:val="28"/>
          </w:rPr>
          <w:t>file:///C:/Users/home/Downloads/Vmdu_ip_2016_17_17.pdf</w:t>
        </w:r>
      </w:hyperlink>
    </w:p>
    <w:p w:rsidR="000D0351" w:rsidRPr="000D0351" w:rsidRDefault="000D0351" w:rsidP="000D0351">
      <w:pPr>
        <w:pStyle w:val="1"/>
        <w:shd w:val="clear" w:color="auto" w:fill="FFFFFF"/>
        <w:spacing w:before="0" w:beforeAutospacing="0" w:after="0" w:afterAutospacing="0"/>
        <w:ind w:firstLine="709"/>
        <w:textAlignment w:val="baseline"/>
        <w:rPr>
          <w:bCs w:val="0"/>
          <w:i/>
          <w:iCs/>
          <w:sz w:val="28"/>
          <w:szCs w:val="28"/>
        </w:rPr>
      </w:pPr>
    </w:p>
    <w:p w:rsidR="000D0351" w:rsidRPr="000D0351" w:rsidRDefault="000D0351" w:rsidP="000D0351">
      <w:pPr>
        <w:pStyle w:val="1"/>
        <w:shd w:val="clear" w:color="auto" w:fill="FFFFFF"/>
        <w:spacing w:before="0" w:beforeAutospacing="0" w:after="0" w:afterAutospacing="0"/>
        <w:ind w:firstLine="709"/>
        <w:textAlignment w:val="baseline"/>
        <w:rPr>
          <w:b w:val="0"/>
          <w:bCs w:val="0"/>
          <w:iCs/>
          <w:sz w:val="28"/>
          <w:szCs w:val="28"/>
        </w:rPr>
      </w:pPr>
      <w:r w:rsidRPr="000D0351">
        <w:rPr>
          <w:b w:val="0"/>
          <w:bCs w:val="0"/>
          <w:iCs/>
          <w:sz w:val="28"/>
          <w:szCs w:val="28"/>
        </w:rPr>
        <w:t>История грузино-осетинского конфликта</w:t>
      </w:r>
    </w:p>
    <w:p w:rsidR="000D0351" w:rsidRPr="000D0351" w:rsidRDefault="009C3F50" w:rsidP="000D0351">
      <w:pPr>
        <w:pStyle w:val="1"/>
        <w:shd w:val="clear" w:color="auto" w:fill="FFFFFF"/>
        <w:spacing w:before="0" w:beforeAutospacing="0" w:after="0" w:afterAutospacing="0"/>
        <w:ind w:firstLine="709"/>
        <w:textAlignment w:val="baseline"/>
        <w:rPr>
          <w:b w:val="0"/>
          <w:bCs w:val="0"/>
          <w:i/>
          <w:iCs/>
          <w:sz w:val="28"/>
          <w:szCs w:val="28"/>
        </w:rPr>
      </w:pPr>
      <w:hyperlink r:id="rId18" w:history="1">
        <w:r w:rsidR="000D0351" w:rsidRPr="000D0351">
          <w:rPr>
            <w:rStyle w:val="a7"/>
            <w:i/>
            <w:iCs/>
            <w:sz w:val="28"/>
            <w:szCs w:val="28"/>
          </w:rPr>
          <w:t>http://www.peacekeeper.ru/ru/?module=pages&amp;action=view&amp;id=13</w:t>
        </w:r>
      </w:hyperlink>
    </w:p>
    <w:p w:rsidR="000D0351" w:rsidRPr="000D0351" w:rsidRDefault="000D0351" w:rsidP="000D0351">
      <w:pPr>
        <w:pStyle w:val="1"/>
        <w:shd w:val="clear" w:color="auto" w:fill="FFFFFF"/>
        <w:spacing w:before="0" w:beforeAutospacing="0" w:after="0" w:afterAutospacing="0"/>
        <w:ind w:firstLine="709"/>
        <w:textAlignment w:val="baseline"/>
        <w:rPr>
          <w:b w:val="0"/>
          <w:bCs w:val="0"/>
          <w:i/>
          <w:iCs/>
          <w:sz w:val="28"/>
          <w:szCs w:val="28"/>
        </w:rPr>
      </w:pPr>
    </w:p>
    <w:p w:rsidR="000D0351" w:rsidRPr="000D0351" w:rsidRDefault="000D0351" w:rsidP="000D0351">
      <w:pPr>
        <w:pStyle w:val="1"/>
        <w:shd w:val="clear" w:color="auto" w:fill="FFFFFF"/>
        <w:spacing w:before="0" w:beforeAutospacing="0" w:after="0" w:afterAutospacing="0"/>
        <w:ind w:firstLine="709"/>
        <w:jc w:val="both"/>
        <w:textAlignment w:val="baseline"/>
        <w:rPr>
          <w:b w:val="0"/>
          <w:color w:val="222222"/>
          <w:sz w:val="28"/>
          <w:szCs w:val="28"/>
          <w:shd w:val="clear" w:color="auto" w:fill="F7F7F7"/>
        </w:rPr>
      </w:pPr>
      <w:r w:rsidRPr="000D0351">
        <w:rPr>
          <w:b w:val="0"/>
          <w:color w:val="222222"/>
          <w:sz w:val="28"/>
          <w:szCs w:val="28"/>
          <w:shd w:val="clear" w:color="auto" w:fill="F7F7F7"/>
        </w:rPr>
        <w:t>История противостояния Грузии и Южной Осетии</w:t>
      </w:r>
      <w:r w:rsidRPr="000D0351">
        <w:rPr>
          <w:b w:val="0"/>
          <w:color w:val="222222"/>
          <w:sz w:val="28"/>
          <w:szCs w:val="28"/>
        </w:rPr>
        <w:br/>
      </w:r>
      <w:r w:rsidRPr="000D0351">
        <w:rPr>
          <w:b w:val="0"/>
          <w:color w:val="222222"/>
          <w:sz w:val="28"/>
          <w:szCs w:val="28"/>
          <w:shd w:val="clear" w:color="auto" w:fill="F7F7F7"/>
        </w:rPr>
        <w:t>Подробнее на РБК</w:t>
      </w:r>
    </w:p>
    <w:p w:rsidR="000D0351" w:rsidRPr="000D0351" w:rsidRDefault="009C3F50" w:rsidP="000D0351">
      <w:pPr>
        <w:pStyle w:val="1"/>
        <w:shd w:val="clear" w:color="auto" w:fill="FFFFFF"/>
        <w:spacing w:before="0" w:beforeAutospacing="0" w:after="0" w:afterAutospacing="0"/>
        <w:ind w:firstLine="709"/>
        <w:jc w:val="both"/>
        <w:textAlignment w:val="baseline"/>
        <w:rPr>
          <w:color w:val="222222"/>
          <w:sz w:val="28"/>
          <w:szCs w:val="28"/>
          <w:shd w:val="clear" w:color="auto" w:fill="F7F7F7"/>
        </w:rPr>
      </w:pPr>
      <w:hyperlink r:id="rId19" w:history="1">
        <w:r w:rsidR="000D0351" w:rsidRPr="000D0351">
          <w:rPr>
            <w:rStyle w:val="a7"/>
            <w:sz w:val="28"/>
            <w:szCs w:val="28"/>
            <w:shd w:val="clear" w:color="auto" w:fill="F7F7F7"/>
          </w:rPr>
          <w:t>https://www.rbc.ru/society/08/08/2008/5703ce269a79473dc81481a1</w:t>
        </w:r>
      </w:hyperlink>
    </w:p>
    <w:p w:rsidR="000D0351" w:rsidRPr="000D0351" w:rsidRDefault="000D0351" w:rsidP="000D0351">
      <w:pPr>
        <w:pStyle w:val="1"/>
        <w:shd w:val="clear" w:color="auto" w:fill="FFFFFF"/>
        <w:spacing w:before="0" w:beforeAutospacing="0" w:after="0" w:afterAutospacing="0"/>
        <w:ind w:firstLine="709"/>
        <w:textAlignment w:val="baseline"/>
        <w:rPr>
          <w:b w:val="0"/>
          <w:bCs w:val="0"/>
          <w:i/>
          <w:iCs/>
          <w:sz w:val="28"/>
          <w:szCs w:val="28"/>
        </w:rPr>
      </w:pPr>
    </w:p>
    <w:p w:rsidR="000D0351" w:rsidRPr="000D0351" w:rsidRDefault="000D0351" w:rsidP="000D0351">
      <w:pPr>
        <w:pStyle w:val="1"/>
        <w:shd w:val="clear" w:color="auto" w:fill="FFFFFF"/>
        <w:spacing w:before="0" w:beforeAutospacing="0" w:after="0" w:afterAutospacing="0"/>
        <w:ind w:firstLine="709"/>
        <w:jc w:val="both"/>
        <w:rPr>
          <w:b w:val="0"/>
          <w:sz w:val="28"/>
          <w:szCs w:val="28"/>
        </w:rPr>
      </w:pPr>
      <w:r w:rsidRPr="000D0351">
        <w:rPr>
          <w:b w:val="0"/>
          <w:sz w:val="28"/>
          <w:szCs w:val="28"/>
        </w:rPr>
        <w:t xml:space="preserve">КОНФЛІКТИ НА ПОСТРАДЯНСЬКОМУ ПРОСТОРІ: ГЛОБАЛЬНИЙ ТА ЛОКАЛЬНИЙ ВИМІРИ </w:t>
      </w:r>
      <w:proofErr w:type="spellStart"/>
      <w:r w:rsidRPr="000D0351">
        <w:rPr>
          <w:b w:val="0"/>
          <w:sz w:val="28"/>
          <w:szCs w:val="28"/>
        </w:rPr>
        <w:t>Матеріали</w:t>
      </w:r>
      <w:proofErr w:type="spellEnd"/>
      <w:r w:rsidRPr="000D0351">
        <w:rPr>
          <w:b w:val="0"/>
          <w:sz w:val="28"/>
          <w:szCs w:val="28"/>
        </w:rPr>
        <w:t xml:space="preserve"> </w:t>
      </w:r>
      <w:proofErr w:type="spellStart"/>
      <w:r w:rsidRPr="000D0351">
        <w:rPr>
          <w:b w:val="0"/>
          <w:sz w:val="28"/>
          <w:szCs w:val="28"/>
        </w:rPr>
        <w:t>міжнародної</w:t>
      </w:r>
      <w:proofErr w:type="spellEnd"/>
      <w:r w:rsidRPr="000D0351">
        <w:rPr>
          <w:b w:val="0"/>
          <w:sz w:val="28"/>
          <w:szCs w:val="28"/>
        </w:rPr>
        <w:t xml:space="preserve"> </w:t>
      </w:r>
      <w:proofErr w:type="spellStart"/>
      <w:r w:rsidRPr="000D0351">
        <w:rPr>
          <w:b w:val="0"/>
          <w:sz w:val="28"/>
          <w:szCs w:val="28"/>
        </w:rPr>
        <w:t>науково-практичної</w:t>
      </w:r>
      <w:proofErr w:type="spellEnd"/>
      <w:r w:rsidRPr="000D0351">
        <w:rPr>
          <w:b w:val="0"/>
          <w:sz w:val="28"/>
          <w:szCs w:val="28"/>
        </w:rPr>
        <w:t xml:space="preserve"> </w:t>
      </w:r>
      <w:proofErr w:type="spellStart"/>
      <w:r w:rsidRPr="000D0351">
        <w:rPr>
          <w:b w:val="0"/>
          <w:sz w:val="28"/>
          <w:szCs w:val="28"/>
        </w:rPr>
        <w:t>конференції</w:t>
      </w:r>
      <w:proofErr w:type="spellEnd"/>
      <w:r w:rsidRPr="000D0351">
        <w:rPr>
          <w:b w:val="0"/>
          <w:sz w:val="28"/>
          <w:szCs w:val="28"/>
        </w:rPr>
        <w:t xml:space="preserve"> </w:t>
      </w:r>
      <w:proofErr w:type="spellStart"/>
      <w:r w:rsidRPr="000D0351">
        <w:rPr>
          <w:b w:val="0"/>
          <w:sz w:val="28"/>
          <w:szCs w:val="28"/>
        </w:rPr>
        <w:t>Львів</w:t>
      </w:r>
      <w:proofErr w:type="spellEnd"/>
      <w:r w:rsidRPr="000D0351">
        <w:rPr>
          <w:b w:val="0"/>
          <w:sz w:val="28"/>
          <w:szCs w:val="28"/>
        </w:rPr>
        <w:t xml:space="preserve">, 13 </w:t>
      </w:r>
      <w:proofErr w:type="spellStart"/>
      <w:r w:rsidRPr="000D0351">
        <w:rPr>
          <w:b w:val="0"/>
          <w:sz w:val="28"/>
          <w:szCs w:val="28"/>
        </w:rPr>
        <w:t>грудня</w:t>
      </w:r>
      <w:proofErr w:type="spellEnd"/>
      <w:r w:rsidRPr="000D0351">
        <w:rPr>
          <w:b w:val="0"/>
          <w:sz w:val="28"/>
          <w:szCs w:val="28"/>
        </w:rPr>
        <w:t xml:space="preserve"> 2016</w:t>
      </w:r>
    </w:p>
    <w:p w:rsidR="000D0351" w:rsidRPr="000D0351" w:rsidRDefault="009C3F50" w:rsidP="000D0351">
      <w:pPr>
        <w:pStyle w:val="1"/>
        <w:shd w:val="clear" w:color="auto" w:fill="FFFFFF"/>
        <w:spacing w:before="0" w:beforeAutospacing="0" w:after="0" w:afterAutospacing="0"/>
        <w:ind w:firstLine="709"/>
        <w:jc w:val="both"/>
        <w:rPr>
          <w:rStyle w:val="a7"/>
          <w:iCs/>
          <w:sz w:val="28"/>
          <w:szCs w:val="28"/>
          <w:lang w:val="uk-UA"/>
        </w:rPr>
      </w:pPr>
      <w:hyperlink r:id="rId20" w:history="1">
        <w:r w:rsidR="000D0351" w:rsidRPr="000D0351">
          <w:rPr>
            <w:rStyle w:val="a7"/>
            <w:iCs/>
            <w:sz w:val="28"/>
            <w:szCs w:val="28"/>
            <w:lang w:val="uk-UA"/>
          </w:rPr>
          <w:t>http://www.ispc.org.ua/wp-content/uploads/2015/07/Zbirnyk_13_12_16_tezy.pdf</w:t>
        </w:r>
      </w:hyperlink>
    </w:p>
    <w:p w:rsidR="000D0351" w:rsidRPr="000D0351" w:rsidRDefault="000D0351" w:rsidP="000D0351">
      <w:pPr>
        <w:pStyle w:val="1"/>
        <w:shd w:val="clear" w:color="auto" w:fill="FFFFFF"/>
        <w:spacing w:before="0" w:beforeAutospacing="0" w:after="0" w:afterAutospacing="0"/>
        <w:ind w:firstLine="709"/>
        <w:jc w:val="both"/>
        <w:rPr>
          <w:b w:val="0"/>
          <w:sz w:val="28"/>
          <w:szCs w:val="28"/>
        </w:rPr>
      </w:pPr>
    </w:p>
    <w:p w:rsidR="000D0351" w:rsidRPr="000D0351" w:rsidRDefault="000D0351" w:rsidP="000D0351">
      <w:pPr>
        <w:pStyle w:val="1"/>
        <w:shd w:val="clear" w:color="auto" w:fill="FFFFFF"/>
        <w:spacing w:before="0" w:beforeAutospacing="0" w:after="0" w:afterAutospacing="0"/>
        <w:ind w:firstLine="709"/>
        <w:jc w:val="both"/>
        <w:rPr>
          <w:rStyle w:val="a9"/>
          <w:iCs/>
          <w:color w:val="000000"/>
          <w:sz w:val="28"/>
          <w:szCs w:val="28"/>
          <w:lang w:val="uk-UA"/>
        </w:rPr>
      </w:pPr>
      <w:proofErr w:type="spellStart"/>
      <w:r w:rsidRPr="000D0351">
        <w:rPr>
          <w:b w:val="0"/>
          <w:sz w:val="28"/>
          <w:szCs w:val="28"/>
        </w:rPr>
        <w:t>Мусис</w:t>
      </w:r>
      <w:proofErr w:type="spellEnd"/>
      <w:r w:rsidRPr="000D0351">
        <w:rPr>
          <w:b w:val="0"/>
          <w:sz w:val="28"/>
          <w:szCs w:val="28"/>
        </w:rPr>
        <w:t xml:space="preserve"> </w:t>
      </w:r>
      <w:r w:rsidRPr="000D0351">
        <w:rPr>
          <w:b w:val="0"/>
          <w:sz w:val="28"/>
          <w:szCs w:val="28"/>
          <w:lang w:val="uk-UA"/>
        </w:rPr>
        <w:t xml:space="preserve">Ніколас. </w:t>
      </w:r>
      <w:r w:rsidRPr="000D0351">
        <w:rPr>
          <w:b w:val="0"/>
          <w:sz w:val="28"/>
          <w:szCs w:val="28"/>
        </w:rPr>
        <w:t xml:space="preserve">Все про </w:t>
      </w:r>
      <w:proofErr w:type="spellStart"/>
      <w:r w:rsidRPr="000D0351">
        <w:rPr>
          <w:b w:val="0"/>
          <w:sz w:val="28"/>
          <w:szCs w:val="28"/>
        </w:rPr>
        <w:t>спільні</w:t>
      </w:r>
      <w:proofErr w:type="spellEnd"/>
      <w:r w:rsidRPr="000D0351">
        <w:rPr>
          <w:b w:val="0"/>
          <w:sz w:val="28"/>
          <w:szCs w:val="28"/>
        </w:rPr>
        <w:t xml:space="preserve"> </w:t>
      </w:r>
      <w:proofErr w:type="spellStart"/>
      <w:r w:rsidRPr="000D0351">
        <w:rPr>
          <w:b w:val="0"/>
          <w:sz w:val="28"/>
          <w:szCs w:val="28"/>
        </w:rPr>
        <w:t>політики</w:t>
      </w:r>
      <w:proofErr w:type="spellEnd"/>
      <w:r w:rsidRPr="000D0351">
        <w:rPr>
          <w:b w:val="0"/>
          <w:sz w:val="28"/>
          <w:szCs w:val="28"/>
        </w:rPr>
        <w:t xml:space="preserve"> </w:t>
      </w:r>
      <w:proofErr w:type="spellStart"/>
      <w:r w:rsidRPr="000D0351">
        <w:rPr>
          <w:b w:val="0"/>
          <w:sz w:val="28"/>
          <w:szCs w:val="28"/>
        </w:rPr>
        <w:t>Європейського</w:t>
      </w:r>
      <w:proofErr w:type="spellEnd"/>
      <w:r w:rsidRPr="000D0351">
        <w:rPr>
          <w:b w:val="0"/>
          <w:sz w:val="28"/>
          <w:szCs w:val="28"/>
        </w:rPr>
        <w:t xml:space="preserve"> Союзу/ Пер. з </w:t>
      </w:r>
      <w:proofErr w:type="spellStart"/>
      <w:r w:rsidRPr="000D0351">
        <w:rPr>
          <w:b w:val="0"/>
          <w:sz w:val="28"/>
          <w:szCs w:val="28"/>
        </w:rPr>
        <w:t>англійської</w:t>
      </w:r>
      <w:proofErr w:type="spellEnd"/>
      <w:r w:rsidRPr="000D0351">
        <w:rPr>
          <w:b w:val="0"/>
          <w:sz w:val="28"/>
          <w:szCs w:val="28"/>
        </w:rPr>
        <w:t xml:space="preserve"> - К • "К 1 С", 2005. 466 с. </w:t>
      </w:r>
    </w:p>
    <w:p w:rsidR="000D0351" w:rsidRPr="000D0351" w:rsidRDefault="009C3F50" w:rsidP="000D0351">
      <w:pPr>
        <w:pStyle w:val="1"/>
        <w:shd w:val="clear" w:color="auto" w:fill="FFFFFF"/>
        <w:spacing w:before="0" w:beforeAutospacing="0" w:after="0" w:afterAutospacing="0"/>
        <w:ind w:firstLine="709"/>
        <w:jc w:val="both"/>
        <w:rPr>
          <w:rStyle w:val="a7"/>
          <w:sz w:val="28"/>
          <w:szCs w:val="28"/>
        </w:rPr>
      </w:pPr>
      <w:hyperlink r:id="rId21" w:history="1">
        <w:r w:rsidR="000D0351" w:rsidRPr="000D0351">
          <w:rPr>
            <w:rStyle w:val="a7"/>
            <w:iCs/>
            <w:sz w:val="28"/>
            <w:szCs w:val="28"/>
            <w:lang w:val="uk-UA"/>
          </w:rPr>
          <w:t>http://1576.ua/uploads/files/7391/%D0%A3%D0%A1%D0%95_%D0%9F%D0%A0%D0%9E_%D0%A1%D0%9F%D0%86%D0%9B%D0%AC%D0%9D%D0%86_%D0%9F%D0%9E%D0%9B%D0%86%D0%A2%D0%98%D0%9A%D0%98_%D0%84%D0%92%D0%A0%D0%9E%D0%9F%D0%95%D0%99%D0%A1%D0%AC%D0%9A%D0%9E%D0%93%D0%9E_%D0%A1%D0%9E%D0%AE%D0%97%D0%A3.%D0%9C%D1%83%D1%81%D0%B8%D1%81.pdf</w:t>
        </w:r>
      </w:hyperlink>
    </w:p>
    <w:p w:rsidR="000D0351" w:rsidRPr="000D0351" w:rsidRDefault="000D0351" w:rsidP="000D0351">
      <w:pPr>
        <w:pStyle w:val="1"/>
        <w:shd w:val="clear" w:color="auto" w:fill="FFFFFF"/>
        <w:spacing w:before="0" w:beforeAutospacing="0" w:after="0" w:afterAutospacing="0"/>
        <w:ind w:firstLine="709"/>
        <w:jc w:val="both"/>
        <w:rPr>
          <w:rStyle w:val="a7"/>
          <w:iCs/>
          <w:sz w:val="28"/>
          <w:szCs w:val="28"/>
          <w:lang w:val="uk-UA"/>
        </w:rPr>
      </w:pPr>
    </w:p>
    <w:p w:rsidR="000D0351" w:rsidRPr="000D0351" w:rsidRDefault="000D0351" w:rsidP="000D0351">
      <w:pPr>
        <w:spacing w:after="0" w:line="240" w:lineRule="auto"/>
        <w:ind w:firstLine="708"/>
        <w:rPr>
          <w:rStyle w:val="a7"/>
          <w:rFonts w:ascii="Times New Roman" w:hAnsi="Times New Roman" w:cs="Times New Roman"/>
          <w:sz w:val="28"/>
          <w:szCs w:val="28"/>
        </w:rPr>
      </w:pPr>
      <w:proofErr w:type="spellStart"/>
      <w:r w:rsidRPr="000D0351">
        <w:rPr>
          <w:rFonts w:ascii="Times New Roman" w:hAnsi="Times New Roman" w:cs="Times New Roman"/>
          <w:sz w:val="28"/>
          <w:szCs w:val="28"/>
          <w:lang w:val="uk-UA"/>
        </w:rPr>
        <w:t>Нагорняк</w:t>
      </w:r>
      <w:proofErr w:type="spellEnd"/>
      <w:r w:rsidRPr="000D0351">
        <w:rPr>
          <w:rFonts w:ascii="Times New Roman" w:hAnsi="Times New Roman" w:cs="Times New Roman"/>
          <w:sz w:val="28"/>
          <w:szCs w:val="28"/>
          <w:lang w:val="uk-UA"/>
        </w:rPr>
        <w:t xml:space="preserve"> Михайло. </w:t>
      </w:r>
      <w:r w:rsidRPr="000D0351">
        <w:rPr>
          <w:rFonts w:ascii="Times New Roman" w:hAnsi="Times New Roman" w:cs="Times New Roman"/>
          <w:sz w:val="28"/>
          <w:szCs w:val="28"/>
        </w:rPr>
        <w:t xml:space="preserve">ВИРІШЕННЯ ЕТНОТЕРИТОРІАЛЬНИХ КОНФЛІКТІВ НА ПОСТРАДЯНСЬКОМУ ПРОСТОРІ </w:t>
      </w:r>
      <w:hyperlink r:id="rId22" w:history="1">
        <w:r w:rsidRPr="000D0351">
          <w:rPr>
            <w:rStyle w:val="a7"/>
            <w:rFonts w:ascii="Times New Roman" w:hAnsi="Times New Roman" w:cs="Times New Roman"/>
            <w:sz w:val="28"/>
            <w:szCs w:val="28"/>
          </w:rPr>
          <w:t>https://ipiend.gov.ua/wp-content/uploads/2018/07/nagorniak_posuky.pdf</w:t>
        </w:r>
      </w:hyperlink>
    </w:p>
    <w:p w:rsidR="000D0351" w:rsidRPr="000D0351" w:rsidRDefault="000D0351" w:rsidP="000D0351">
      <w:pPr>
        <w:pStyle w:val="1"/>
        <w:shd w:val="clear" w:color="auto" w:fill="FFFFFF"/>
        <w:spacing w:before="0" w:beforeAutospacing="0" w:after="0" w:afterAutospacing="0"/>
        <w:ind w:firstLine="709"/>
        <w:jc w:val="both"/>
        <w:rPr>
          <w:b w:val="0"/>
          <w:sz w:val="28"/>
          <w:szCs w:val="28"/>
        </w:rPr>
      </w:pPr>
    </w:p>
    <w:p w:rsidR="000D0351" w:rsidRPr="000D0351" w:rsidRDefault="000D0351" w:rsidP="000D0351">
      <w:pPr>
        <w:pStyle w:val="1"/>
        <w:shd w:val="clear" w:color="auto" w:fill="FFFFFF"/>
        <w:spacing w:before="0" w:beforeAutospacing="0" w:after="0" w:afterAutospacing="0"/>
        <w:ind w:firstLine="709"/>
        <w:jc w:val="both"/>
        <w:rPr>
          <w:rStyle w:val="a7"/>
          <w:iCs/>
          <w:sz w:val="28"/>
          <w:szCs w:val="28"/>
          <w:lang w:val="uk-UA"/>
        </w:rPr>
      </w:pPr>
    </w:p>
    <w:p w:rsidR="000D0351" w:rsidRPr="000D0351" w:rsidRDefault="000D0351" w:rsidP="000D0351">
      <w:pPr>
        <w:pStyle w:val="1"/>
        <w:shd w:val="clear" w:color="auto" w:fill="FFFFFF"/>
        <w:spacing w:before="0" w:beforeAutospacing="0" w:after="0" w:afterAutospacing="0"/>
        <w:ind w:firstLine="709"/>
        <w:jc w:val="both"/>
        <w:rPr>
          <w:rStyle w:val="a7"/>
          <w:b w:val="0"/>
          <w:iCs/>
          <w:sz w:val="28"/>
          <w:szCs w:val="28"/>
          <w:lang w:val="uk-UA"/>
        </w:rPr>
      </w:pPr>
      <w:proofErr w:type="spellStart"/>
      <w:r w:rsidRPr="000D0351">
        <w:rPr>
          <w:b w:val="0"/>
          <w:sz w:val="28"/>
          <w:szCs w:val="28"/>
        </w:rPr>
        <w:lastRenderedPageBreak/>
        <w:t>Політико-правова</w:t>
      </w:r>
      <w:proofErr w:type="spellEnd"/>
      <w:r w:rsidRPr="000D0351">
        <w:rPr>
          <w:b w:val="0"/>
          <w:sz w:val="28"/>
          <w:szCs w:val="28"/>
        </w:rPr>
        <w:t xml:space="preserve"> </w:t>
      </w:r>
      <w:proofErr w:type="spellStart"/>
      <w:r w:rsidRPr="000D0351">
        <w:rPr>
          <w:b w:val="0"/>
          <w:sz w:val="28"/>
          <w:szCs w:val="28"/>
        </w:rPr>
        <w:t>позиція</w:t>
      </w:r>
      <w:proofErr w:type="spellEnd"/>
      <w:r w:rsidRPr="000D0351">
        <w:rPr>
          <w:b w:val="0"/>
          <w:sz w:val="28"/>
          <w:szCs w:val="28"/>
        </w:rPr>
        <w:t xml:space="preserve"> </w:t>
      </w:r>
      <w:proofErr w:type="spellStart"/>
      <w:r w:rsidRPr="000D0351">
        <w:rPr>
          <w:b w:val="0"/>
          <w:sz w:val="28"/>
          <w:szCs w:val="28"/>
        </w:rPr>
        <w:t>Європейського</w:t>
      </w:r>
      <w:proofErr w:type="spellEnd"/>
      <w:r w:rsidRPr="000D0351">
        <w:rPr>
          <w:b w:val="0"/>
          <w:sz w:val="28"/>
          <w:szCs w:val="28"/>
        </w:rPr>
        <w:t xml:space="preserve"> Союзу у </w:t>
      </w:r>
      <w:proofErr w:type="spellStart"/>
      <w:r w:rsidRPr="000D0351">
        <w:rPr>
          <w:b w:val="0"/>
          <w:sz w:val="28"/>
          <w:szCs w:val="28"/>
        </w:rPr>
        <w:t>зв’язку</w:t>
      </w:r>
      <w:proofErr w:type="spellEnd"/>
      <w:r w:rsidRPr="000D0351">
        <w:rPr>
          <w:b w:val="0"/>
          <w:sz w:val="28"/>
          <w:szCs w:val="28"/>
        </w:rPr>
        <w:t xml:space="preserve"> з </w:t>
      </w:r>
      <w:proofErr w:type="spellStart"/>
      <w:r w:rsidRPr="000D0351">
        <w:rPr>
          <w:b w:val="0"/>
          <w:sz w:val="28"/>
          <w:szCs w:val="28"/>
        </w:rPr>
        <w:t>проявами</w:t>
      </w:r>
      <w:proofErr w:type="spellEnd"/>
      <w:r w:rsidRPr="000D0351">
        <w:rPr>
          <w:b w:val="0"/>
          <w:sz w:val="28"/>
          <w:szCs w:val="28"/>
        </w:rPr>
        <w:t xml:space="preserve"> сепаратизму та </w:t>
      </w:r>
      <w:proofErr w:type="spellStart"/>
      <w:r w:rsidRPr="000D0351">
        <w:rPr>
          <w:b w:val="0"/>
          <w:sz w:val="28"/>
          <w:szCs w:val="28"/>
        </w:rPr>
        <w:t>збройними</w:t>
      </w:r>
      <w:proofErr w:type="spellEnd"/>
      <w:r w:rsidRPr="000D0351">
        <w:rPr>
          <w:b w:val="0"/>
          <w:sz w:val="28"/>
          <w:szCs w:val="28"/>
        </w:rPr>
        <w:t xml:space="preserve"> </w:t>
      </w:r>
      <w:proofErr w:type="spellStart"/>
      <w:r w:rsidRPr="000D0351">
        <w:rPr>
          <w:b w:val="0"/>
          <w:sz w:val="28"/>
          <w:szCs w:val="28"/>
        </w:rPr>
        <w:t>конфліктами</w:t>
      </w:r>
      <w:proofErr w:type="spellEnd"/>
      <w:r w:rsidRPr="000D0351">
        <w:rPr>
          <w:b w:val="0"/>
          <w:sz w:val="28"/>
          <w:szCs w:val="28"/>
        </w:rPr>
        <w:t xml:space="preserve"> на </w:t>
      </w:r>
      <w:proofErr w:type="spellStart"/>
      <w:r w:rsidRPr="000D0351">
        <w:rPr>
          <w:b w:val="0"/>
          <w:sz w:val="28"/>
          <w:szCs w:val="28"/>
        </w:rPr>
        <w:t>пострадянському</w:t>
      </w:r>
      <w:proofErr w:type="spellEnd"/>
      <w:r w:rsidRPr="000D0351">
        <w:rPr>
          <w:b w:val="0"/>
          <w:sz w:val="28"/>
          <w:szCs w:val="28"/>
        </w:rPr>
        <w:t xml:space="preserve"> </w:t>
      </w:r>
      <w:proofErr w:type="spellStart"/>
      <w:r w:rsidRPr="000D0351">
        <w:rPr>
          <w:b w:val="0"/>
          <w:sz w:val="28"/>
          <w:szCs w:val="28"/>
        </w:rPr>
        <w:t>просторі</w:t>
      </w:r>
      <w:proofErr w:type="spellEnd"/>
      <w:r w:rsidRPr="000D0351">
        <w:rPr>
          <w:b w:val="0"/>
          <w:sz w:val="28"/>
          <w:szCs w:val="28"/>
          <w:lang w:val="uk-UA"/>
        </w:rPr>
        <w:t xml:space="preserve"> </w:t>
      </w:r>
      <w:hyperlink r:id="rId23" w:history="1">
        <w:r w:rsidRPr="000D0351">
          <w:rPr>
            <w:rStyle w:val="a7"/>
            <w:sz w:val="28"/>
            <w:szCs w:val="28"/>
            <w:lang w:val="uk-UA"/>
          </w:rPr>
          <w:t>http://elibrary.ivinas.gov.ua/4678/1/Politykopravova%20pozytsiia%20Yevropeiskoho%20Soiuzu.pdf</w:t>
        </w:r>
      </w:hyperlink>
    </w:p>
    <w:p w:rsidR="000D0351" w:rsidRPr="000D0351" w:rsidRDefault="000D0351" w:rsidP="000D0351">
      <w:pPr>
        <w:pStyle w:val="1"/>
        <w:shd w:val="clear" w:color="auto" w:fill="FFFFFF"/>
        <w:spacing w:before="0" w:beforeAutospacing="0" w:after="0" w:afterAutospacing="0"/>
        <w:ind w:firstLine="709"/>
        <w:jc w:val="both"/>
        <w:rPr>
          <w:rStyle w:val="a7"/>
          <w:iCs/>
          <w:sz w:val="28"/>
          <w:szCs w:val="28"/>
          <w:lang w:val="uk-UA"/>
        </w:rPr>
      </w:pPr>
    </w:p>
    <w:p w:rsidR="000D0351" w:rsidRPr="000D0351" w:rsidRDefault="000D0351" w:rsidP="000D0351">
      <w:pPr>
        <w:pStyle w:val="1"/>
        <w:shd w:val="clear" w:color="auto" w:fill="FFFFFD"/>
        <w:spacing w:before="0" w:beforeAutospacing="0" w:after="0" w:afterAutospacing="0"/>
        <w:ind w:firstLine="709"/>
        <w:jc w:val="both"/>
        <w:rPr>
          <w:rStyle w:val="a7"/>
          <w:b w:val="0"/>
          <w:sz w:val="28"/>
          <w:szCs w:val="28"/>
        </w:rPr>
      </w:pPr>
      <w:r w:rsidRPr="000D0351">
        <w:rPr>
          <w:b w:val="0"/>
          <w:color w:val="404040"/>
          <w:sz w:val="28"/>
          <w:szCs w:val="28"/>
          <w:lang w:val="uk-UA"/>
        </w:rPr>
        <w:t>Погребова Е.С. Грузино-</w:t>
      </w:r>
      <w:proofErr w:type="spellStart"/>
      <w:r w:rsidRPr="000D0351">
        <w:rPr>
          <w:b w:val="0"/>
          <w:color w:val="404040"/>
          <w:sz w:val="28"/>
          <w:szCs w:val="28"/>
          <w:lang w:val="uk-UA"/>
        </w:rPr>
        <w:t>Осетинский</w:t>
      </w:r>
      <w:proofErr w:type="spellEnd"/>
      <w:r w:rsidRPr="000D0351">
        <w:rPr>
          <w:b w:val="0"/>
          <w:color w:val="404040"/>
          <w:sz w:val="28"/>
          <w:szCs w:val="28"/>
          <w:lang w:val="uk-UA"/>
        </w:rPr>
        <w:t xml:space="preserve"> </w:t>
      </w:r>
      <w:proofErr w:type="spellStart"/>
      <w:r w:rsidRPr="000D0351">
        <w:rPr>
          <w:b w:val="0"/>
          <w:color w:val="404040"/>
          <w:sz w:val="28"/>
          <w:szCs w:val="28"/>
          <w:lang w:val="uk-UA"/>
        </w:rPr>
        <w:t>конфликт</w:t>
      </w:r>
      <w:proofErr w:type="spellEnd"/>
      <w:r w:rsidRPr="000D0351">
        <w:rPr>
          <w:b w:val="0"/>
          <w:color w:val="404040"/>
          <w:sz w:val="28"/>
          <w:szCs w:val="28"/>
          <w:lang w:val="uk-UA"/>
        </w:rPr>
        <w:t xml:space="preserve">: </w:t>
      </w:r>
      <w:r w:rsidRPr="000D0351">
        <w:rPr>
          <w:b w:val="0"/>
          <w:color w:val="404040"/>
          <w:sz w:val="28"/>
          <w:szCs w:val="28"/>
        </w:rPr>
        <w:t xml:space="preserve">этнополитический фактор. </w:t>
      </w:r>
      <w:hyperlink r:id="rId24" w:history="1">
        <w:r w:rsidRPr="000D0351">
          <w:rPr>
            <w:rStyle w:val="a7"/>
            <w:sz w:val="28"/>
            <w:szCs w:val="28"/>
          </w:rPr>
          <w:t>https://cyberleninka.ru/article/n/gruzino-osetinskiy-konflikt-etnopoliticheskiy-faktor</w:t>
        </w:r>
      </w:hyperlink>
    </w:p>
    <w:p w:rsidR="000D0351" w:rsidRPr="000D0351" w:rsidRDefault="000D0351" w:rsidP="000D0351">
      <w:pPr>
        <w:pStyle w:val="1"/>
        <w:shd w:val="clear" w:color="auto" w:fill="FFFFFD"/>
        <w:spacing w:before="0" w:beforeAutospacing="0" w:after="0" w:afterAutospacing="0"/>
        <w:ind w:firstLine="709"/>
        <w:jc w:val="both"/>
        <w:rPr>
          <w:rStyle w:val="a7"/>
          <w:b w:val="0"/>
          <w:sz w:val="28"/>
          <w:szCs w:val="28"/>
        </w:rPr>
      </w:pPr>
    </w:p>
    <w:p w:rsidR="000D0351" w:rsidRPr="000D0351" w:rsidRDefault="000D0351" w:rsidP="000D0351">
      <w:pPr>
        <w:pStyle w:val="1"/>
        <w:shd w:val="clear" w:color="auto" w:fill="FFFFFD"/>
        <w:spacing w:before="0" w:beforeAutospacing="0" w:after="0" w:afterAutospacing="0"/>
        <w:ind w:firstLine="709"/>
        <w:jc w:val="both"/>
        <w:rPr>
          <w:sz w:val="28"/>
          <w:szCs w:val="28"/>
        </w:rPr>
      </w:pPr>
      <w:r w:rsidRPr="000D0351">
        <w:rPr>
          <w:b w:val="0"/>
          <w:sz w:val="28"/>
          <w:szCs w:val="28"/>
        </w:rPr>
        <w:t xml:space="preserve">Российско-грузинские отношения: в поисках новых путей </w:t>
      </w:r>
      <w:proofErr w:type="gramStart"/>
      <w:r w:rsidRPr="000D0351">
        <w:rPr>
          <w:b w:val="0"/>
          <w:sz w:val="28"/>
          <w:szCs w:val="28"/>
        </w:rPr>
        <w:t>развития :</w:t>
      </w:r>
      <w:proofErr w:type="gramEnd"/>
      <w:r w:rsidRPr="000D0351">
        <w:rPr>
          <w:b w:val="0"/>
          <w:sz w:val="28"/>
          <w:szCs w:val="28"/>
        </w:rPr>
        <w:t xml:space="preserve"> [рабочая </w:t>
      </w:r>
      <w:proofErr w:type="spellStart"/>
      <w:r w:rsidRPr="000D0351">
        <w:rPr>
          <w:b w:val="0"/>
          <w:sz w:val="28"/>
          <w:szCs w:val="28"/>
        </w:rPr>
        <w:t>тетр</w:t>
      </w:r>
      <w:proofErr w:type="spellEnd"/>
      <w:r w:rsidRPr="000D0351">
        <w:rPr>
          <w:b w:val="0"/>
          <w:sz w:val="28"/>
          <w:szCs w:val="28"/>
        </w:rPr>
        <w:t xml:space="preserve">.] / [И. Л. </w:t>
      </w:r>
      <w:proofErr w:type="spellStart"/>
      <w:r w:rsidRPr="000D0351">
        <w:rPr>
          <w:b w:val="0"/>
          <w:sz w:val="28"/>
          <w:szCs w:val="28"/>
        </w:rPr>
        <w:t>Хаиндрава</w:t>
      </w:r>
      <w:proofErr w:type="spellEnd"/>
      <w:r w:rsidRPr="000D0351">
        <w:rPr>
          <w:b w:val="0"/>
          <w:sz w:val="28"/>
          <w:szCs w:val="28"/>
        </w:rPr>
        <w:t xml:space="preserve">, А. А. </w:t>
      </w:r>
      <w:proofErr w:type="spellStart"/>
      <w:r w:rsidRPr="000D0351">
        <w:rPr>
          <w:b w:val="0"/>
          <w:sz w:val="28"/>
          <w:szCs w:val="28"/>
        </w:rPr>
        <w:t>Сушенцов</w:t>
      </w:r>
      <w:proofErr w:type="spellEnd"/>
      <w:r w:rsidRPr="000D0351">
        <w:rPr>
          <w:b w:val="0"/>
          <w:sz w:val="28"/>
          <w:szCs w:val="28"/>
        </w:rPr>
        <w:t>, Н. Ю. Силаев</w:t>
      </w:r>
      <w:proofErr w:type="gramStart"/>
      <w:r w:rsidRPr="000D0351">
        <w:rPr>
          <w:b w:val="0"/>
          <w:sz w:val="28"/>
          <w:szCs w:val="28"/>
        </w:rPr>
        <w:t>] ;</w:t>
      </w:r>
      <w:proofErr w:type="gramEnd"/>
      <w:r w:rsidRPr="000D0351">
        <w:rPr>
          <w:b w:val="0"/>
          <w:sz w:val="28"/>
          <w:szCs w:val="28"/>
        </w:rPr>
        <w:t xml:space="preserve"> Российский совет по </w:t>
      </w:r>
      <w:proofErr w:type="spellStart"/>
      <w:r w:rsidRPr="000D0351">
        <w:rPr>
          <w:b w:val="0"/>
          <w:sz w:val="28"/>
          <w:szCs w:val="28"/>
        </w:rPr>
        <w:t>междунар</w:t>
      </w:r>
      <w:proofErr w:type="spellEnd"/>
      <w:r w:rsidRPr="000D0351">
        <w:rPr>
          <w:b w:val="0"/>
          <w:sz w:val="28"/>
          <w:szCs w:val="28"/>
        </w:rPr>
        <w:t xml:space="preserve">. делам, </w:t>
      </w:r>
      <w:proofErr w:type="spellStart"/>
      <w:r w:rsidRPr="000D0351">
        <w:rPr>
          <w:b w:val="0"/>
          <w:sz w:val="28"/>
          <w:szCs w:val="28"/>
        </w:rPr>
        <w:t>Междунар</w:t>
      </w:r>
      <w:proofErr w:type="spellEnd"/>
      <w:r w:rsidRPr="000D0351">
        <w:rPr>
          <w:b w:val="0"/>
          <w:sz w:val="28"/>
          <w:szCs w:val="28"/>
        </w:rPr>
        <w:t xml:space="preserve">. центр по конфликтам и переговорам. – </w:t>
      </w:r>
      <w:proofErr w:type="gramStart"/>
      <w:r w:rsidRPr="000D0351">
        <w:rPr>
          <w:b w:val="0"/>
          <w:sz w:val="28"/>
          <w:szCs w:val="28"/>
        </w:rPr>
        <w:t>М. :</w:t>
      </w:r>
      <w:proofErr w:type="gramEnd"/>
      <w:r w:rsidRPr="000D0351">
        <w:rPr>
          <w:b w:val="0"/>
          <w:sz w:val="28"/>
          <w:szCs w:val="28"/>
        </w:rPr>
        <w:t xml:space="preserve"> </w:t>
      </w:r>
      <w:proofErr w:type="spellStart"/>
      <w:r w:rsidRPr="000D0351">
        <w:rPr>
          <w:b w:val="0"/>
          <w:sz w:val="28"/>
          <w:szCs w:val="28"/>
        </w:rPr>
        <w:t>Спецкнига</w:t>
      </w:r>
      <w:proofErr w:type="spellEnd"/>
      <w:r w:rsidRPr="000D0351">
        <w:rPr>
          <w:b w:val="0"/>
          <w:sz w:val="28"/>
          <w:szCs w:val="28"/>
        </w:rPr>
        <w:t xml:space="preserve">, 2014. – 140 с. – Авт. указаны на обороте </w:t>
      </w:r>
      <w:proofErr w:type="spellStart"/>
      <w:r w:rsidRPr="000D0351">
        <w:rPr>
          <w:b w:val="0"/>
          <w:sz w:val="28"/>
          <w:szCs w:val="28"/>
        </w:rPr>
        <w:t>тит</w:t>
      </w:r>
      <w:proofErr w:type="spellEnd"/>
      <w:r w:rsidRPr="000D0351">
        <w:rPr>
          <w:b w:val="0"/>
          <w:sz w:val="28"/>
          <w:szCs w:val="28"/>
        </w:rPr>
        <w:t xml:space="preserve">. л. </w:t>
      </w:r>
    </w:p>
    <w:p w:rsidR="000D0351" w:rsidRPr="000D0351" w:rsidRDefault="009C3F50" w:rsidP="000D0351">
      <w:pPr>
        <w:pStyle w:val="1"/>
        <w:shd w:val="clear" w:color="auto" w:fill="FFFFFD"/>
        <w:spacing w:before="0" w:beforeAutospacing="0" w:after="0" w:afterAutospacing="0"/>
        <w:jc w:val="both"/>
        <w:rPr>
          <w:b w:val="0"/>
          <w:color w:val="000000"/>
          <w:sz w:val="28"/>
          <w:szCs w:val="28"/>
          <w:lang w:val="uk-UA"/>
        </w:rPr>
      </w:pPr>
      <w:hyperlink r:id="rId25" w:history="1">
        <w:r w:rsidR="000D0351" w:rsidRPr="000D0351">
          <w:rPr>
            <w:rStyle w:val="a7"/>
            <w:sz w:val="28"/>
            <w:szCs w:val="28"/>
            <w:lang w:val="uk-UA"/>
          </w:rPr>
          <w:t>https://mgimo.ru/upload/iblock/d94/d9445d95898e123e922a4f903c09205a.pdf</w:t>
        </w:r>
      </w:hyperlink>
    </w:p>
    <w:p w:rsidR="000D0351" w:rsidRPr="000D0351" w:rsidRDefault="000D0351" w:rsidP="000D0351">
      <w:pPr>
        <w:pStyle w:val="1"/>
        <w:shd w:val="clear" w:color="auto" w:fill="FFFFFD"/>
        <w:spacing w:before="0" w:beforeAutospacing="0" w:after="0" w:afterAutospacing="0"/>
        <w:ind w:firstLine="708"/>
        <w:jc w:val="both"/>
        <w:rPr>
          <w:b w:val="0"/>
          <w:color w:val="000000"/>
          <w:sz w:val="28"/>
          <w:szCs w:val="28"/>
          <w:lang w:val="uk-UA"/>
        </w:rPr>
      </w:pPr>
    </w:p>
    <w:p w:rsidR="000D0351" w:rsidRPr="000D0351" w:rsidRDefault="000D0351" w:rsidP="000D0351">
      <w:pPr>
        <w:pStyle w:val="1"/>
        <w:shd w:val="clear" w:color="auto" w:fill="FFFFFD"/>
        <w:spacing w:before="0" w:beforeAutospacing="0" w:after="0" w:afterAutospacing="0"/>
        <w:ind w:firstLine="708"/>
        <w:jc w:val="both"/>
        <w:rPr>
          <w:b w:val="0"/>
          <w:color w:val="000000"/>
          <w:sz w:val="28"/>
          <w:szCs w:val="28"/>
          <w:lang w:val="uk-UA"/>
        </w:rPr>
      </w:pPr>
      <w:proofErr w:type="spellStart"/>
      <w:r w:rsidRPr="000D0351">
        <w:rPr>
          <w:b w:val="0"/>
          <w:color w:val="000000"/>
          <w:sz w:val="28"/>
          <w:szCs w:val="28"/>
          <w:lang w:val="uk-UA"/>
        </w:rPr>
        <w:t>Тейси</w:t>
      </w:r>
      <w:proofErr w:type="spellEnd"/>
      <w:r w:rsidRPr="000D0351">
        <w:rPr>
          <w:b w:val="0"/>
          <w:color w:val="000000"/>
          <w:sz w:val="28"/>
          <w:szCs w:val="28"/>
          <w:lang w:val="uk-UA"/>
        </w:rPr>
        <w:t xml:space="preserve"> </w:t>
      </w:r>
      <w:proofErr w:type="spellStart"/>
      <w:r w:rsidRPr="000D0351">
        <w:rPr>
          <w:b w:val="0"/>
          <w:color w:val="000000"/>
          <w:sz w:val="28"/>
          <w:szCs w:val="28"/>
          <w:lang w:val="uk-UA"/>
        </w:rPr>
        <w:t>Джермин</w:t>
      </w:r>
      <w:proofErr w:type="spellEnd"/>
      <w:r w:rsidRPr="000D0351">
        <w:rPr>
          <w:b w:val="0"/>
          <w:color w:val="000000"/>
          <w:sz w:val="28"/>
          <w:szCs w:val="28"/>
          <w:lang w:val="uk-UA"/>
        </w:rPr>
        <w:t xml:space="preserve">. </w:t>
      </w:r>
      <w:proofErr w:type="spellStart"/>
      <w:r w:rsidRPr="000D0351">
        <w:rPr>
          <w:b w:val="0"/>
          <w:color w:val="000000"/>
          <w:sz w:val="28"/>
          <w:szCs w:val="28"/>
          <w:lang w:val="uk-UA"/>
        </w:rPr>
        <w:t>Абхазия</w:t>
      </w:r>
      <w:proofErr w:type="spellEnd"/>
      <w:r w:rsidRPr="000D0351">
        <w:rPr>
          <w:b w:val="0"/>
          <w:color w:val="000000"/>
          <w:sz w:val="28"/>
          <w:szCs w:val="28"/>
          <w:lang w:val="uk-UA"/>
        </w:rPr>
        <w:t xml:space="preserve"> и </w:t>
      </w:r>
      <w:proofErr w:type="spellStart"/>
      <w:r w:rsidRPr="000D0351">
        <w:rPr>
          <w:b w:val="0"/>
          <w:color w:val="000000"/>
          <w:sz w:val="28"/>
          <w:szCs w:val="28"/>
          <w:lang w:val="uk-UA"/>
        </w:rPr>
        <w:t>Южная</w:t>
      </w:r>
      <w:proofErr w:type="spellEnd"/>
      <w:r w:rsidRPr="000D0351">
        <w:rPr>
          <w:b w:val="0"/>
          <w:color w:val="000000"/>
          <w:sz w:val="28"/>
          <w:szCs w:val="28"/>
          <w:lang w:val="uk-UA"/>
        </w:rPr>
        <w:t xml:space="preserve"> </w:t>
      </w:r>
      <w:proofErr w:type="spellStart"/>
      <w:r w:rsidRPr="000D0351">
        <w:rPr>
          <w:b w:val="0"/>
          <w:color w:val="000000"/>
          <w:sz w:val="28"/>
          <w:szCs w:val="28"/>
          <w:lang w:val="uk-UA"/>
        </w:rPr>
        <w:t>Осетия</w:t>
      </w:r>
      <w:proofErr w:type="spellEnd"/>
      <w:r w:rsidRPr="000D0351">
        <w:rPr>
          <w:b w:val="0"/>
          <w:color w:val="000000"/>
          <w:sz w:val="28"/>
          <w:szCs w:val="28"/>
          <w:lang w:val="uk-UA"/>
        </w:rPr>
        <w:t xml:space="preserve">: </w:t>
      </w:r>
      <w:proofErr w:type="spellStart"/>
      <w:r w:rsidRPr="000D0351">
        <w:rPr>
          <w:b w:val="0"/>
          <w:color w:val="000000"/>
          <w:sz w:val="28"/>
          <w:szCs w:val="28"/>
          <w:lang w:val="uk-UA"/>
        </w:rPr>
        <w:t>Столкновение</w:t>
      </w:r>
      <w:proofErr w:type="spellEnd"/>
      <w:r w:rsidRPr="000D0351">
        <w:rPr>
          <w:b w:val="0"/>
          <w:color w:val="000000"/>
          <w:sz w:val="28"/>
          <w:szCs w:val="28"/>
          <w:lang w:val="uk-UA"/>
        </w:rPr>
        <w:t xml:space="preserve"> </w:t>
      </w:r>
      <w:proofErr w:type="spellStart"/>
      <w:r w:rsidRPr="000D0351">
        <w:rPr>
          <w:b w:val="0"/>
          <w:color w:val="000000"/>
          <w:sz w:val="28"/>
          <w:szCs w:val="28"/>
          <w:lang w:val="uk-UA"/>
        </w:rPr>
        <w:t>Российских</w:t>
      </w:r>
      <w:proofErr w:type="spellEnd"/>
      <w:r w:rsidRPr="000D0351">
        <w:rPr>
          <w:b w:val="0"/>
          <w:color w:val="000000"/>
          <w:sz w:val="28"/>
          <w:szCs w:val="28"/>
          <w:lang w:val="uk-UA"/>
        </w:rPr>
        <w:t xml:space="preserve"> и </w:t>
      </w:r>
      <w:proofErr w:type="spellStart"/>
      <w:r w:rsidRPr="000D0351">
        <w:rPr>
          <w:b w:val="0"/>
          <w:color w:val="000000"/>
          <w:sz w:val="28"/>
          <w:szCs w:val="28"/>
          <w:lang w:val="uk-UA"/>
        </w:rPr>
        <w:t>грузинских</w:t>
      </w:r>
      <w:proofErr w:type="spellEnd"/>
      <w:r w:rsidRPr="000D0351">
        <w:rPr>
          <w:b w:val="0"/>
          <w:color w:val="000000"/>
          <w:sz w:val="28"/>
          <w:szCs w:val="28"/>
          <w:lang w:val="uk-UA"/>
        </w:rPr>
        <w:t xml:space="preserve"> </w:t>
      </w:r>
      <w:proofErr w:type="spellStart"/>
      <w:r w:rsidRPr="000D0351">
        <w:rPr>
          <w:b w:val="0"/>
          <w:color w:val="000000"/>
          <w:sz w:val="28"/>
          <w:szCs w:val="28"/>
          <w:lang w:val="uk-UA"/>
        </w:rPr>
        <w:t>интересов</w:t>
      </w:r>
      <w:proofErr w:type="spellEnd"/>
      <w:r w:rsidRPr="000D0351">
        <w:rPr>
          <w:b w:val="0"/>
          <w:color w:val="000000"/>
          <w:sz w:val="28"/>
          <w:szCs w:val="28"/>
          <w:lang w:val="uk-UA"/>
        </w:rPr>
        <w:t>.</w:t>
      </w:r>
    </w:p>
    <w:p w:rsidR="000D0351" w:rsidRPr="000D0351" w:rsidRDefault="009C3F50" w:rsidP="000D0351">
      <w:pPr>
        <w:pStyle w:val="1"/>
        <w:shd w:val="clear" w:color="auto" w:fill="FFFFFD"/>
        <w:spacing w:before="0" w:beforeAutospacing="0" w:after="0" w:afterAutospacing="0"/>
        <w:jc w:val="both"/>
        <w:rPr>
          <w:b w:val="0"/>
          <w:color w:val="000000"/>
          <w:sz w:val="28"/>
          <w:szCs w:val="28"/>
          <w:lang w:val="uk-UA"/>
        </w:rPr>
      </w:pPr>
      <w:hyperlink r:id="rId26" w:history="1">
        <w:r w:rsidR="000D0351" w:rsidRPr="000D0351">
          <w:rPr>
            <w:rStyle w:val="a7"/>
            <w:sz w:val="28"/>
            <w:szCs w:val="28"/>
            <w:lang w:val="uk-UA"/>
          </w:rPr>
          <w:t>https://www.ifri.org/sites/default/files/atoms/files/germanrusse.pdf</w:t>
        </w:r>
      </w:hyperlink>
    </w:p>
    <w:p w:rsidR="000D0351" w:rsidRPr="00A73319" w:rsidRDefault="000D0351" w:rsidP="000D0351">
      <w:pPr>
        <w:pStyle w:val="1"/>
        <w:shd w:val="clear" w:color="auto" w:fill="FFFFFF"/>
        <w:spacing w:before="0" w:beforeAutospacing="0" w:after="0" w:afterAutospacing="0"/>
        <w:ind w:firstLine="709"/>
        <w:textAlignment w:val="baseline"/>
        <w:rPr>
          <w:b w:val="0"/>
          <w:sz w:val="28"/>
          <w:szCs w:val="28"/>
          <w:lang w:val="uk-UA"/>
        </w:rPr>
      </w:pPr>
    </w:p>
    <w:p w:rsidR="000D0351" w:rsidRPr="000D0351" w:rsidRDefault="000D0351" w:rsidP="000D0351">
      <w:pPr>
        <w:pStyle w:val="1"/>
        <w:shd w:val="clear" w:color="auto" w:fill="FFFFFF"/>
        <w:spacing w:before="0" w:beforeAutospacing="0" w:after="0" w:afterAutospacing="0"/>
        <w:ind w:firstLine="709"/>
        <w:textAlignment w:val="baseline"/>
        <w:rPr>
          <w:b w:val="0"/>
          <w:bCs w:val="0"/>
          <w:iCs/>
          <w:sz w:val="28"/>
          <w:szCs w:val="28"/>
        </w:rPr>
      </w:pPr>
      <w:r w:rsidRPr="000D0351">
        <w:rPr>
          <w:b w:val="0"/>
          <w:sz w:val="28"/>
          <w:szCs w:val="28"/>
        </w:rPr>
        <w:t>Фактор Северного Кавказа в контексте грузино-абхазского конфликта</w:t>
      </w:r>
    </w:p>
    <w:p w:rsidR="000D0351" w:rsidRPr="000D0351" w:rsidRDefault="009C3F50" w:rsidP="000D0351">
      <w:pPr>
        <w:pStyle w:val="1"/>
        <w:shd w:val="clear" w:color="auto" w:fill="FFFFFF"/>
        <w:spacing w:before="0" w:beforeAutospacing="0" w:after="0" w:afterAutospacing="0"/>
        <w:ind w:firstLine="709"/>
        <w:jc w:val="both"/>
        <w:rPr>
          <w:rStyle w:val="a7"/>
          <w:sz w:val="28"/>
          <w:szCs w:val="28"/>
        </w:rPr>
      </w:pPr>
      <w:hyperlink r:id="rId27" w:history="1">
        <w:r w:rsidR="000D0351" w:rsidRPr="000D0351">
          <w:rPr>
            <w:rStyle w:val="a7"/>
            <w:sz w:val="28"/>
            <w:szCs w:val="28"/>
          </w:rPr>
          <w:t>https://www.international-alert.org/sites/default/files/publications/201209NorthCaucasianRU_0.pdf</w:t>
        </w:r>
      </w:hyperlink>
    </w:p>
    <w:p w:rsidR="000D0351" w:rsidRPr="000D0351" w:rsidRDefault="000D0351" w:rsidP="000D0351">
      <w:pPr>
        <w:pStyle w:val="1"/>
        <w:shd w:val="clear" w:color="auto" w:fill="FFFFFF"/>
        <w:spacing w:before="0" w:beforeAutospacing="0" w:after="0" w:afterAutospacing="0"/>
        <w:ind w:firstLine="709"/>
        <w:jc w:val="both"/>
        <w:rPr>
          <w:rStyle w:val="a7"/>
          <w:sz w:val="28"/>
          <w:szCs w:val="28"/>
        </w:rPr>
      </w:pPr>
    </w:p>
    <w:p w:rsidR="000D0351" w:rsidRPr="000D0351" w:rsidRDefault="000D0351" w:rsidP="000D0351">
      <w:pPr>
        <w:pStyle w:val="1"/>
        <w:shd w:val="clear" w:color="auto" w:fill="FFFFFF"/>
        <w:spacing w:before="0" w:beforeAutospacing="0" w:after="0" w:afterAutospacing="0"/>
        <w:ind w:firstLine="708"/>
        <w:rPr>
          <w:b w:val="0"/>
          <w:color w:val="000000"/>
          <w:sz w:val="28"/>
          <w:szCs w:val="28"/>
          <w:lang w:val="uk-UA"/>
        </w:rPr>
      </w:pPr>
      <w:r w:rsidRPr="000D0351">
        <w:rPr>
          <w:b w:val="0"/>
          <w:color w:val="000000"/>
          <w:sz w:val="28"/>
          <w:szCs w:val="28"/>
        </w:rPr>
        <w:t>Хроники грузино-осетинского конфликта</w:t>
      </w:r>
      <w:r w:rsidRPr="000D0351">
        <w:rPr>
          <w:b w:val="0"/>
          <w:color w:val="000000"/>
          <w:sz w:val="28"/>
          <w:szCs w:val="28"/>
          <w:lang w:val="uk-UA"/>
        </w:rPr>
        <w:t xml:space="preserve">. </w:t>
      </w:r>
      <w:r w:rsidRPr="000D0351">
        <w:rPr>
          <w:b w:val="0"/>
          <w:color w:val="000000"/>
          <w:sz w:val="28"/>
          <w:szCs w:val="28"/>
        </w:rPr>
        <w:t xml:space="preserve">20 лет назад было заключено </w:t>
      </w:r>
      <w:proofErr w:type="spellStart"/>
      <w:r w:rsidRPr="000D0351">
        <w:rPr>
          <w:b w:val="0"/>
          <w:color w:val="000000"/>
          <w:sz w:val="28"/>
          <w:szCs w:val="28"/>
        </w:rPr>
        <w:t>Дагомысское</w:t>
      </w:r>
      <w:proofErr w:type="spellEnd"/>
      <w:r w:rsidRPr="000D0351">
        <w:rPr>
          <w:b w:val="0"/>
          <w:color w:val="000000"/>
          <w:sz w:val="28"/>
          <w:szCs w:val="28"/>
        </w:rPr>
        <w:t xml:space="preserve"> соглашение, которое помогло остановить кровопролитие в Южной Осетии</w:t>
      </w:r>
      <w:r w:rsidRPr="000D0351">
        <w:rPr>
          <w:b w:val="0"/>
          <w:color w:val="000000"/>
          <w:sz w:val="28"/>
          <w:szCs w:val="28"/>
          <w:lang w:val="uk-UA"/>
        </w:rPr>
        <w:t xml:space="preserve">. </w:t>
      </w:r>
      <w:hyperlink r:id="rId28" w:history="1">
        <w:r w:rsidRPr="000D0351">
          <w:rPr>
            <w:rStyle w:val="a7"/>
            <w:sz w:val="28"/>
            <w:szCs w:val="28"/>
            <w:lang w:val="uk-UA"/>
          </w:rPr>
          <w:t>https://iz.ru/609640/khroniki-gruzino-osetinskogo-konflikta</w:t>
        </w:r>
      </w:hyperlink>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C10D5D">
      <w:pPr>
        <w:spacing w:after="0" w:line="240" w:lineRule="auto"/>
        <w:jc w:val="center"/>
        <w:rPr>
          <w:rFonts w:ascii="Times New Roman" w:hAnsi="Times New Roman" w:cs="Times New Roman"/>
          <w:sz w:val="28"/>
          <w:szCs w:val="28"/>
          <w:vertAlign w:val="superscript"/>
          <w:lang w:val="uk-UA"/>
        </w:rPr>
      </w:pPr>
    </w:p>
    <w:p w:rsidR="000D0351" w:rsidRPr="000D0351" w:rsidRDefault="000D0351" w:rsidP="000D0351">
      <w:pPr>
        <w:spacing w:after="0" w:line="240" w:lineRule="auto"/>
        <w:ind w:firstLine="708"/>
        <w:jc w:val="both"/>
        <w:rPr>
          <w:rFonts w:ascii="Times New Roman" w:hAnsi="Times New Roman" w:cs="Times New Roman"/>
          <w:sz w:val="28"/>
          <w:szCs w:val="28"/>
          <w:vertAlign w:val="superscript"/>
          <w:lang w:val="uk-UA"/>
        </w:rPr>
      </w:pPr>
    </w:p>
    <w:p w:rsidR="00C10D5D" w:rsidRDefault="00C10D5D" w:rsidP="00C10D5D">
      <w:pPr>
        <w:spacing w:after="0" w:line="240" w:lineRule="auto"/>
        <w:ind w:firstLine="708"/>
        <w:jc w:val="center"/>
        <w:rPr>
          <w:rFonts w:ascii="Times New Roman" w:hAnsi="Times New Roman" w:cs="Times New Roman"/>
          <w:b/>
          <w:sz w:val="28"/>
          <w:szCs w:val="28"/>
          <w:lang w:val="uk-UA"/>
        </w:rPr>
      </w:pPr>
    </w:p>
    <w:bookmarkEnd w:id="0"/>
    <w:p w:rsidR="00C10D5D" w:rsidRDefault="00C10D5D" w:rsidP="00C10D5D">
      <w:pPr>
        <w:spacing w:after="0" w:line="240" w:lineRule="auto"/>
        <w:ind w:firstLine="708"/>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Таюлиця</w:t>
      </w:r>
      <w:proofErr w:type="spellEnd"/>
      <w:r>
        <w:rPr>
          <w:rFonts w:ascii="Times New Roman" w:hAnsi="Times New Roman" w:cs="Times New Roman"/>
          <w:b/>
          <w:sz w:val="28"/>
          <w:szCs w:val="28"/>
          <w:lang w:val="uk-UA"/>
        </w:rPr>
        <w:t xml:space="preserve"> 1</w:t>
      </w:r>
    </w:p>
    <w:p w:rsidR="00C10D5D" w:rsidRDefault="00C10D5D" w:rsidP="00C10D5D">
      <w:pPr>
        <w:spacing w:after="0" w:line="240" w:lineRule="auto"/>
        <w:ind w:firstLine="708"/>
        <w:jc w:val="center"/>
        <w:rPr>
          <w:rFonts w:ascii="Times New Roman" w:hAnsi="Times New Roman" w:cs="Times New Roman"/>
          <w:b/>
          <w:sz w:val="28"/>
          <w:szCs w:val="28"/>
          <w:lang w:val="uk-UA"/>
        </w:rPr>
      </w:pPr>
    </w:p>
    <w:p w:rsidR="00C10D5D" w:rsidRPr="00C10D5D" w:rsidRDefault="00C10D5D" w:rsidP="00C10D5D">
      <w:pPr>
        <w:spacing w:after="0" w:line="240" w:lineRule="auto"/>
        <w:ind w:firstLine="708"/>
        <w:jc w:val="center"/>
        <w:rPr>
          <w:rFonts w:ascii="Times New Roman" w:hAnsi="Times New Roman" w:cs="Times New Roman"/>
          <w:b/>
          <w:sz w:val="28"/>
          <w:szCs w:val="28"/>
          <w:lang w:val="uk-UA"/>
        </w:rPr>
      </w:pPr>
      <w:r w:rsidRPr="00C10D5D">
        <w:rPr>
          <w:rFonts w:ascii="Times New Roman" w:hAnsi="Times New Roman" w:cs="Times New Roman"/>
          <w:b/>
          <w:sz w:val="28"/>
          <w:szCs w:val="28"/>
          <w:lang w:val="uk-UA"/>
        </w:rPr>
        <w:t xml:space="preserve">Населення та територія Північної Осетії – </w:t>
      </w:r>
      <w:proofErr w:type="spellStart"/>
      <w:r w:rsidRPr="00C10D5D">
        <w:rPr>
          <w:rFonts w:ascii="Times New Roman" w:hAnsi="Times New Roman" w:cs="Times New Roman"/>
          <w:b/>
          <w:sz w:val="28"/>
          <w:szCs w:val="28"/>
          <w:lang w:val="uk-UA"/>
        </w:rPr>
        <w:t>Аланії</w:t>
      </w:r>
      <w:proofErr w:type="spellEnd"/>
      <w:r w:rsidRPr="00C10D5D">
        <w:rPr>
          <w:rFonts w:ascii="Times New Roman" w:hAnsi="Times New Roman" w:cs="Times New Roman"/>
          <w:b/>
          <w:sz w:val="28"/>
          <w:szCs w:val="28"/>
          <w:lang w:val="uk-UA"/>
        </w:rPr>
        <w:t xml:space="preserve"> та </w:t>
      </w:r>
    </w:p>
    <w:p w:rsidR="000D0351" w:rsidRPr="00C10D5D" w:rsidRDefault="00C10D5D" w:rsidP="00C10D5D">
      <w:pPr>
        <w:spacing w:after="0" w:line="240" w:lineRule="auto"/>
        <w:ind w:firstLine="708"/>
        <w:jc w:val="center"/>
        <w:rPr>
          <w:rFonts w:ascii="Times New Roman" w:hAnsi="Times New Roman" w:cs="Times New Roman"/>
          <w:b/>
          <w:sz w:val="28"/>
          <w:szCs w:val="28"/>
          <w:lang w:val="uk-UA"/>
        </w:rPr>
      </w:pPr>
      <w:r w:rsidRPr="00C10D5D">
        <w:rPr>
          <w:rFonts w:ascii="Times New Roman" w:hAnsi="Times New Roman" w:cs="Times New Roman"/>
          <w:b/>
          <w:sz w:val="28"/>
          <w:szCs w:val="28"/>
          <w:lang w:val="uk-UA"/>
        </w:rPr>
        <w:t xml:space="preserve">Південної Осетії </w:t>
      </w:r>
    </w:p>
    <w:p w:rsidR="00724F84" w:rsidRPr="00C10D5D" w:rsidRDefault="00724F84" w:rsidP="00724F84">
      <w:pPr>
        <w:spacing w:after="0" w:line="240" w:lineRule="auto"/>
        <w:ind w:firstLine="708"/>
        <w:jc w:val="center"/>
        <w:rPr>
          <w:rFonts w:ascii="Times New Roman" w:hAnsi="Times New Roman" w:cs="Times New Roman"/>
          <w:sz w:val="28"/>
          <w:szCs w:val="28"/>
          <w:lang w:val="uk-UA"/>
        </w:rPr>
      </w:pPr>
    </w:p>
    <w:tbl>
      <w:tblPr>
        <w:tblStyle w:val="ab"/>
        <w:tblW w:w="0" w:type="auto"/>
        <w:tblLook w:val="04A0" w:firstRow="1" w:lastRow="0" w:firstColumn="1" w:lastColumn="0" w:noHBand="0" w:noVBand="1"/>
      </w:tblPr>
      <w:tblGrid>
        <w:gridCol w:w="1320"/>
        <w:gridCol w:w="1562"/>
        <w:gridCol w:w="1292"/>
        <w:gridCol w:w="1293"/>
        <w:gridCol w:w="1292"/>
        <w:gridCol w:w="1293"/>
        <w:gridCol w:w="1293"/>
      </w:tblGrid>
      <w:tr w:rsidR="007A42C1" w:rsidTr="00C65C47">
        <w:tc>
          <w:tcPr>
            <w:tcW w:w="1320" w:type="dxa"/>
            <w:vMerge w:val="restart"/>
          </w:tcPr>
          <w:p w:rsidR="007A42C1" w:rsidRDefault="007A42C1" w:rsidP="00E65610">
            <w:pPr>
              <w:spacing w:line="240" w:lineRule="auto"/>
              <w:jc w:val="center"/>
              <w:rPr>
                <w:rFonts w:ascii="Times New Roman" w:hAnsi="Times New Roman" w:cs="Times New Roman"/>
                <w:sz w:val="28"/>
                <w:szCs w:val="28"/>
                <w:vertAlign w:val="superscript"/>
                <w:lang w:val="uk-UA"/>
              </w:rPr>
            </w:pPr>
            <w:r w:rsidRPr="007A42C1">
              <w:rPr>
                <w:rFonts w:ascii="Times New Roman" w:hAnsi="Times New Roman" w:cs="Times New Roman"/>
                <w:sz w:val="28"/>
                <w:szCs w:val="28"/>
                <w:lang w:val="uk-UA"/>
              </w:rPr>
              <w:t>Назва регіону</w:t>
            </w:r>
          </w:p>
        </w:tc>
        <w:tc>
          <w:tcPr>
            <w:tcW w:w="1562" w:type="dxa"/>
            <w:vMerge w:val="restart"/>
          </w:tcPr>
          <w:p w:rsidR="007A42C1" w:rsidRDefault="007A42C1" w:rsidP="00724F84">
            <w:pPr>
              <w:spacing w:line="240" w:lineRule="auto"/>
              <w:jc w:val="center"/>
              <w:rPr>
                <w:rFonts w:ascii="Times New Roman" w:hAnsi="Times New Roman" w:cs="Times New Roman"/>
                <w:sz w:val="28"/>
                <w:szCs w:val="28"/>
                <w:vertAlign w:val="superscript"/>
                <w:lang w:val="uk-UA"/>
              </w:rPr>
            </w:pPr>
            <w:r w:rsidRPr="007A42C1">
              <w:rPr>
                <w:rFonts w:ascii="Times New Roman" w:hAnsi="Times New Roman" w:cs="Times New Roman"/>
                <w:sz w:val="28"/>
                <w:szCs w:val="28"/>
                <w:lang w:val="uk-UA"/>
              </w:rPr>
              <w:t xml:space="preserve">Населення/       </w:t>
            </w:r>
            <w:r w:rsidR="00E65610">
              <w:rPr>
                <w:rFonts w:ascii="Times New Roman" w:hAnsi="Times New Roman" w:cs="Times New Roman"/>
                <w:sz w:val="28"/>
                <w:szCs w:val="28"/>
                <w:lang w:val="uk-UA"/>
              </w:rPr>
              <w:t>п</w:t>
            </w:r>
            <w:r w:rsidRPr="007A42C1">
              <w:rPr>
                <w:rFonts w:ascii="Times New Roman" w:hAnsi="Times New Roman" w:cs="Times New Roman"/>
                <w:sz w:val="28"/>
                <w:szCs w:val="28"/>
                <w:lang w:val="uk-UA"/>
              </w:rPr>
              <w:t>лоща км</w:t>
            </w:r>
            <w:r>
              <w:rPr>
                <w:rFonts w:ascii="Times New Roman" w:hAnsi="Times New Roman" w:cs="Times New Roman"/>
                <w:sz w:val="28"/>
                <w:szCs w:val="28"/>
                <w:vertAlign w:val="superscript"/>
                <w:lang w:val="uk-UA"/>
              </w:rPr>
              <w:t>2</w:t>
            </w:r>
          </w:p>
        </w:tc>
        <w:tc>
          <w:tcPr>
            <w:tcW w:w="6463" w:type="dxa"/>
            <w:gridSpan w:val="5"/>
          </w:tcPr>
          <w:p w:rsidR="007A42C1" w:rsidRPr="007A42C1" w:rsidRDefault="007A42C1" w:rsidP="00724F84">
            <w:pPr>
              <w:spacing w:line="240" w:lineRule="auto"/>
              <w:jc w:val="center"/>
              <w:rPr>
                <w:rFonts w:ascii="Times New Roman" w:hAnsi="Times New Roman" w:cs="Times New Roman"/>
                <w:sz w:val="28"/>
                <w:szCs w:val="28"/>
                <w:lang w:val="uk-UA"/>
              </w:rPr>
            </w:pPr>
            <w:r w:rsidRPr="007A42C1">
              <w:rPr>
                <w:rFonts w:ascii="Times New Roman" w:hAnsi="Times New Roman" w:cs="Times New Roman"/>
                <w:sz w:val="28"/>
                <w:szCs w:val="28"/>
                <w:lang w:val="uk-UA"/>
              </w:rPr>
              <w:t xml:space="preserve">Національний склад </w:t>
            </w:r>
            <w:r>
              <w:rPr>
                <w:rFonts w:ascii="Times New Roman" w:hAnsi="Times New Roman" w:cs="Times New Roman"/>
                <w:sz w:val="28"/>
                <w:szCs w:val="28"/>
                <w:lang w:val="uk-UA"/>
              </w:rPr>
              <w:t>(%)</w:t>
            </w:r>
          </w:p>
        </w:tc>
      </w:tr>
      <w:tr w:rsidR="007A42C1" w:rsidTr="007A42C1">
        <w:tc>
          <w:tcPr>
            <w:tcW w:w="1320" w:type="dxa"/>
            <w:vMerge/>
          </w:tcPr>
          <w:p w:rsidR="007A42C1" w:rsidRPr="007A42C1" w:rsidRDefault="007A42C1" w:rsidP="000D0351">
            <w:pPr>
              <w:spacing w:line="240" w:lineRule="auto"/>
              <w:jc w:val="both"/>
              <w:rPr>
                <w:rFonts w:ascii="Times New Roman" w:hAnsi="Times New Roman" w:cs="Times New Roman"/>
                <w:sz w:val="28"/>
                <w:szCs w:val="28"/>
                <w:lang w:val="uk-UA"/>
              </w:rPr>
            </w:pPr>
          </w:p>
        </w:tc>
        <w:tc>
          <w:tcPr>
            <w:tcW w:w="1562" w:type="dxa"/>
            <w:vMerge/>
          </w:tcPr>
          <w:p w:rsidR="007A42C1" w:rsidRPr="007A42C1" w:rsidRDefault="007A42C1" w:rsidP="00724F84">
            <w:pPr>
              <w:spacing w:line="240" w:lineRule="auto"/>
              <w:jc w:val="center"/>
              <w:rPr>
                <w:rFonts w:ascii="Times New Roman" w:hAnsi="Times New Roman" w:cs="Times New Roman"/>
                <w:sz w:val="28"/>
                <w:szCs w:val="28"/>
                <w:lang w:val="uk-UA"/>
              </w:rPr>
            </w:pPr>
          </w:p>
        </w:tc>
        <w:tc>
          <w:tcPr>
            <w:tcW w:w="1292" w:type="dxa"/>
          </w:tcPr>
          <w:p w:rsidR="007A42C1" w:rsidRPr="007A42C1" w:rsidRDefault="007A42C1" w:rsidP="00724F84">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w:t>
            </w:r>
            <w:r w:rsidRPr="007A42C1">
              <w:rPr>
                <w:rFonts w:ascii="Times New Roman" w:hAnsi="Times New Roman" w:cs="Times New Roman"/>
                <w:sz w:val="28"/>
                <w:szCs w:val="28"/>
                <w:lang w:val="uk-UA"/>
              </w:rPr>
              <w:t xml:space="preserve">сетини </w:t>
            </w:r>
          </w:p>
        </w:tc>
        <w:tc>
          <w:tcPr>
            <w:tcW w:w="1293" w:type="dxa"/>
          </w:tcPr>
          <w:p w:rsidR="007A42C1" w:rsidRPr="007A42C1" w:rsidRDefault="007A42C1" w:rsidP="00724F84">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грузини</w:t>
            </w:r>
          </w:p>
        </w:tc>
        <w:tc>
          <w:tcPr>
            <w:tcW w:w="1292" w:type="dxa"/>
          </w:tcPr>
          <w:p w:rsidR="007A42C1" w:rsidRPr="007A42C1" w:rsidRDefault="007A42C1" w:rsidP="00724F84">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Pr="007A42C1">
              <w:rPr>
                <w:rFonts w:ascii="Times New Roman" w:hAnsi="Times New Roman" w:cs="Times New Roman"/>
                <w:sz w:val="28"/>
                <w:szCs w:val="28"/>
                <w:lang w:val="uk-UA"/>
              </w:rPr>
              <w:t>осіяни</w:t>
            </w:r>
          </w:p>
        </w:tc>
        <w:tc>
          <w:tcPr>
            <w:tcW w:w="1293" w:type="dxa"/>
          </w:tcPr>
          <w:p w:rsidR="007A42C1" w:rsidRPr="007A42C1" w:rsidRDefault="00E65610" w:rsidP="00724F84">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вірмени</w:t>
            </w:r>
          </w:p>
        </w:tc>
        <w:tc>
          <w:tcPr>
            <w:tcW w:w="1293" w:type="dxa"/>
          </w:tcPr>
          <w:p w:rsidR="007A42C1" w:rsidRDefault="007A42C1" w:rsidP="00724F84">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інші</w:t>
            </w:r>
          </w:p>
        </w:tc>
      </w:tr>
      <w:tr w:rsidR="007A42C1" w:rsidTr="007A42C1">
        <w:tc>
          <w:tcPr>
            <w:tcW w:w="1320" w:type="dxa"/>
          </w:tcPr>
          <w:p w:rsidR="007A42C1" w:rsidRPr="007A42C1" w:rsidRDefault="007A42C1" w:rsidP="007A42C1">
            <w:pPr>
              <w:spacing w:line="240" w:lineRule="auto"/>
              <w:jc w:val="center"/>
              <w:rPr>
                <w:rFonts w:ascii="Times New Roman" w:hAnsi="Times New Roman" w:cs="Times New Roman"/>
                <w:sz w:val="28"/>
                <w:szCs w:val="28"/>
                <w:lang w:val="uk-UA"/>
              </w:rPr>
            </w:pPr>
            <w:r w:rsidRPr="007A42C1">
              <w:rPr>
                <w:rFonts w:ascii="Times New Roman" w:hAnsi="Times New Roman" w:cs="Times New Roman"/>
                <w:sz w:val="28"/>
                <w:szCs w:val="28"/>
                <w:lang w:val="uk-UA"/>
              </w:rPr>
              <w:t>Південна Осетія</w:t>
            </w:r>
          </w:p>
        </w:tc>
        <w:tc>
          <w:tcPr>
            <w:tcW w:w="1562" w:type="dxa"/>
          </w:tcPr>
          <w:p w:rsidR="007A42C1" w:rsidRDefault="007A42C1" w:rsidP="007A42C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98,85 тис./</w:t>
            </w:r>
          </w:p>
          <w:p w:rsidR="007A42C1" w:rsidRPr="007A42C1" w:rsidRDefault="007A42C1" w:rsidP="007A42C1">
            <w:pPr>
              <w:spacing w:line="240" w:lineRule="auto"/>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3,9 тис. км</w:t>
            </w:r>
            <w:r>
              <w:rPr>
                <w:rFonts w:ascii="Times New Roman" w:hAnsi="Times New Roman" w:cs="Times New Roman"/>
                <w:sz w:val="28"/>
                <w:szCs w:val="28"/>
                <w:vertAlign w:val="superscript"/>
                <w:lang w:val="uk-UA"/>
              </w:rPr>
              <w:t>2</w:t>
            </w:r>
          </w:p>
        </w:tc>
        <w:tc>
          <w:tcPr>
            <w:tcW w:w="1292" w:type="dxa"/>
          </w:tcPr>
          <w:p w:rsidR="007A42C1" w:rsidRPr="007A42C1" w:rsidRDefault="007A42C1" w:rsidP="00E65610">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E65610">
              <w:rPr>
                <w:rFonts w:ascii="Times New Roman" w:hAnsi="Times New Roman" w:cs="Times New Roman"/>
                <w:sz w:val="28"/>
                <w:szCs w:val="28"/>
                <w:lang w:val="uk-UA"/>
              </w:rPr>
              <w:t>6</w:t>
            </w:r>
            <w:r>
              <w:rPr>
                <w:rFonts w:ascii="Times New Roman" w:hAnsi="Times New Roman" w:cs="Times New Roman"/>
                <w:sz w:val="28"/>
                <w:szCs w:val="28"/>
                <w:lang w:val="uk-UA"/>
              </w:rPr>
              <w:t>,</w:t>
            </w:r>
            <w:r w:rsidR="00E65610">
              <w:rPr>
                <w:rFonts w:ascii="Times New Roman" w:hAnsi="Times New Roman" w:cs="Times New Roman"/>
                <w:sz w:val="28"/>
                <w:szCs w:val="28"/>
                <w:lang w:val="uk-UA"/>
              </w:rPr>
              <w:t>2</w:t>
            </w:r>
            <w:r>
              <w:rPr>
                <w:rFonts w:ascii="Times New Roman" w:hAnsi="Times New Roman" w:cs="Times New Roman"/>
                <w:sz w:val="28"/>
                <w:szCs w:val="28"/>
                <w:lang w:val="uk-UA"/>
              </w:rPr>
              <w:t>%</w:t>
            </w:r>
          </w:p>
        </w:tc>
        <w:tc>
          <w:tcPr>
            <w:tcW w:w="1293" w:type="dxa"/>
          </w:tcPr>
          <w:p w:rsidR="007A42C1" w:rsidRPr="007A42C1" w:rsidRDefault="007A42C1" w:rsidP="007A42C1">
            <w:pPr>
              <w:spacing w:line="240" w:lineRule="auto"/>
              <w:jc w:val="center"/>
              <w:rPr>
                <w:rFonts w:ascii="Times New Roman" w:hAnsi="Times New Roman" w:cs="Times New Roman"/>
                <w:sz w:val="28"/>
                <w:szCs w:val="28"/>
                <w:lang w:val="uk-UA"/>
              </w:rPr>
            </w:pPr>
            <w:r w:rsidRPr="007A42C1">
              <w:rPr>
                <w:rFonts w:ascii="Times New Roman" w:hAnsi="Times New Roman" w:cs="Times New Roman"/>
                <w:sz w:val="28"/>
                <w:szCs w:val="28"/>
                <w:lang w:val="uk-UA"/>
              </w:rPr>
              <w:t>29%</w:t>
            </w:r>
          </w:p>
        </w:tc>
        <w:tc>
          <w:tcPr>
            <w:tcW w:w="1292" w:type="dxa"/>
          </w:tcPr>
          <w:p w:rsidR="007A42C1" w:rsidRPr="007A42C1" w:rsidRDefault="00E65610" w:rsidP="007A42C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r w:rsidR="007A42C1">
              <w:rPr>
                <w:rFonts w:ascii="Times New Roman" w:hAnsi="Times New Roman" w:cs="Times New Roman"/>
                <w:sz w:val="28"/>
                <w:szCs w:val="28"/>
                <w:lang w:val="uk-UA"/>
              </w:rPr>
              <w:t>%</w:t>
            </w:r>
          </w:p>
        </w:tc>
        <w:tc>
          <w:tcPr>
            <w:tcW w:w="1293" w:type="dxa"/>
          </w:tcPr>
          <w:p w:rsidR="007A42C1" w:rsidRPr="00E65610" w:rsidRDefault="00E65610" w:rsidP="00E65610">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93" w:type="dxa"/>
          </w:tcPr>
          <w:p w:rsidR="007A42C1" w:rsidRPr="00E65610" w:rsidRDefault="00E65610" w:rsidP="00E65610">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r>
      <w:tr w:rsidR="007A42C1" w:rsidTr="007A42C1">
        <w:tc>
          <w:tcPr>
            <w:tcW w:w="1320" w:type="dxa"/>
          </w:tcPr>
          <w:p w:rsidR="007A42C1" w:rsidRPr="007A42C1" w:rsidRDefault="00E65610" w:rsidP="00E65610">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Північна Осетія</w:t>
            </w:r>
          </w:p>
        </w:tc>
        <w:tc>
          <w:tcPr>
            <w:tcW w:w="1562" w:type="dxa"/>
          </w:tcPr>
          <w:p w:rsidR="007A42C1" w:rsidRDefault="00E65610" w:rsidP="00E65610">
            <w:pPr>
              <w:spacing w:line="240" w:lineRule="auto"/>
              <w:jc w:val="center"/>
              <w:rPr>
                <w:rFonts w:ascii="Times New Roman" w:hAnsi="Times New Roman" w:cs="Times New Roman"/>
                <w:sz w:val="28"/>
                <w:szCs w:val="28"/>
                <w:lang w:val="uk-UA"/>
              </w:rPr>
            </w:pPr>
            <w:r w:rsidRPr="00E65610">
              <w:rPr>
                <w:rFonts w:ascii="Times New Roman" w:hAnsi="Times New Roman" w:cs="Times New Roman"/>
                <w:sz w:val="28"/>
                <w:szCs w:val="28"/>
                <w:lang w:val="uk-UA"/>
              </w:rPr>
              <w:t>704,4</w:t>
            </w:r>
            <w:r>
              <w:rPr>
                <w:rFonts w:ascii="Times New Roman" w:hAnsi="Times New Roman" w:cs="Times New Roman"/>
                <w:sz w:val="28"/>
                <w:szCs w:val="28"/>
                <w:lang w:val="uk-UA"/>
              </w:rPr>
              <w:t xml:space="preserve"> тис./</w:t>
            </w:r>
          </w:p>
          <w:p w:rsidR="00E65610" w:rsidRPr="00E65610" w:rsidRDefault="00E65610" w:rsidP="00E65610">
            <w:pPr>
              <w:spacing w:line="240" w:lineRule="auto"/>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8 тис.км</w:t>
            </w:r>
            <w:r>
              <w:rPr>
                <w:rFonts w:ascii="Times New Roman" w:hAnsi="Times New Roman" w:cs="Times New Roman"/>
                <w:sz w:val="28"/>
                <w:szCs w:val="28"/>
                <w:vertAlign w:val="superscript"/>
                <w:lang w:val="uk-UA"/>
              </w:rPr>
              <w:t>2</w:t>
            </w:r>
          </w:p>
        </w:tc>
        <w:tc>
          <w:tcPr>
            <w:tcW w:w="1292" w:type="dxa"/>
          </w:tcPr>
          <w:p w:rsidR="007A42C1" w:rsidRPr="00E65610" w:rsidRDefault="00E65610" w:rsidP="00E65610">
            <w:pPr>
              <w:spacing w:line="240" w:lineRule="auto"/>
              <w:jc w:val="center"/>
              <w:rPr>
                <w:rFonts w:ascii="Times New Roman" w:hAnsi="Times New Roman" w:cs="Times New Roman"/>
                <w:sz w:val="28"/>
                <w:szCs w:val="28"/>
                <w:lang w:val="uk-UA"/>
              </w:rPr>
            </w:pPr>
            <w:r w:rsidRPr="00E65610">
              <w:rPr>
                <w:rFonts w:ascii="Times New Roman" w:hAnsi="Times New Roman" w:cs="Times New Roman"/>
                <w:sz w:val="28"/>
                <w:szCs w:val="28"/>
                <w:lang w:val="uk-UA"/>
              </w:rPr>
              <w:t>62,7</w:t>
            </w:r>
            <w:r>
              <w:rPr>
                <w:rFonts w:ascii="Times New Roman" w:hAnsi="Times New Roman" w:cs="Times New Roman"/>
                <w:sz w:val="28"/>
                <w:szCs w:val="28"/>
                <w:lang w:val="uk-UA"/>
              </w:rPr>
              <w:t>%</w:t>
            </w:r>
          </w:p>
        </w:tc>
        <w:tc>
          <w:tcPr>
            <w:tcW w:w="1293" w:type="dxa"/>
          </w:tcPr>
          <w:p w:rsidR="007A42C1" w:rsidRPr="00E65610" w:rsidRDefault="00E65610" w:rsidP="00E65610">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292" w:type="dxa"/>
          </w:tcPr>
          <w:p w:rsidR="007A42C1" w:rsidRPr="00E65610" w:rsidRDefault="00E65610" w:rsidP="00E65610">
            <w:pPr>
              <w:spacing w:line="240" w:lineRule="auto"/>
              <w:jc w:val="center"/>
              <w:rPr>
                <w:rFonts w:ascii="Times New Roman" w:hAnsi="Times New Roman" w:cs="Times New Roman"/>
                <w:sz w:val="28"/>
                <w:szCs w:val="28"/>
                <w:lang w:val="uk-UA"/>
              </w:rPr>
            </w:pPr>
            <w:r w:rsidRPr="00E65610">
              <w:rPr>
                <w:rFonts w:ascii="Times New Roman" w:hAnsi="Times New Roman" w:cs="Times New Roman"/>
                <w:sz w:val="28"/>
                <w:szCs w:val="28"/>
                <w:lang w:val="uk-UA"/>
              </w:rPr>
              <w:t>23,2</w:t>
            </w:r>
            <w:r>
              <w:rPr>
                <w:rFonts w:ascii="Times New Roman" w:hAnsi="Times New Roman" w:cs="Times New Roman"/>
                <w:sz w:val="28"/>
                <w:szCs w:val="28"/>
                <w:lang w:val="uk-UA"/>
              </w:rPr>
              <w:t>%</w:t>
            </w:r>
          </w:p>
        </w:tc>
        <w:tc>
          <w:tcPr>
            <w:tcW w:w="1293" w:type="dxa"/>
          </w:tcPr>
          <w:p w:rsidR="007A42C1" w:rsidRPr="00E65610" w:rsidRDefault="00C10D5D" w:rsidP="00E65610">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293" w:type="dxa"/>
          </w:tcPr>
          <w:p w:rsidR="007A42C1" w:rsidRPr="00E65610" w:rsidRDefault="00C10D5D" w:rsidP="00C10D5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10,2%</w:t>
            </w:r>
          </w:p>
        </w:tc>
      </w:tr>
    </w:tbl>
    <w:p w:rsidR="00724F84" w:rsidRDefault="00724F84" w:rsidP="000D0351">
      <w:pPr>
        <w:spacing w:after="0" w:line="240" w:lineRule="auto"/>
        <w:ind w:firstLine="708"/>
        <w:jc w:val="both"/>
        <w:rPr>
          <w:rFonts w:ascii="Times New Roman" w:hAnsi="Times New Roman" w:cs="Times New Roman"/>
          <w:sz w:val="28"/>
          <w:szCs w:val="28"/>
          <w:vertAlign w:val="superscript"/>
          <w:lang w:val="uk-UA"/>
        </w:rPr>
      </w:pPr>
    </w:p>
    <w:p w:rsidR="00724F84" w:rsidRPr="000D0351" w:rsidRDefault="00724F84" w:rsidP="000D0351">
      <w:pPr>
        <w:spacing w:after="0" w:line="240" w:lineRule="auto"/>
        <w:ind w:firstLine="708"/>
        <w:jc w:val="both"/>
        <w:rPr>
          <w:rFonts w:ascii="Times New Roman" w:hAnsi="Times New Roman" w:cs="Times New Roman"/>
          <w:sz w:val="28"/>
          <w:szCs w:val="28"/>
          <w:vertAlign w:val="superscript"/>
          <w:lang w:val="uk-UA"/>
        </w:rPr>
      </w:pPr>
    </w:p>
    <w:p w:rsidR="000D0351" w:rsidRDefault="000D0351" w:rsidP="000D0351">
      <w:pPr>
        <w:spacing w:after="0" w:line="240" w:lineRule="auto"/>
        <w:ind w:left="709"/>
        <w:jc w:val="center"/>
        <w:rPr>
          <w:rFonts w:ascii="Times New Roman" w:hAnsi="Times New Roman" w:cs="Times New Roman"/>
          <w:b/>
          <w:sz w:val="28"/>
          <w:szCs w:val="28"/>
          <w:lang w:val="uk-UA"/>
        </w:rPr>
      </w:pPr>
      <w:r w:rsidRPr="000D0351">
        <w:rPr>
          <w:rFonts w:ascii="Times New Roman" w:hAnsi="Times New Roman" w:cs="Times New Roman"/>
          <w:b/>
          <w:sz w:val="28"/>
          <w:szCs w:val="28"/>
          <w:lang w:val="uk-UA"/>
        </w:rPr>
        <w:lastRenderedPageBreak/>
        <w:t>1.Формування</w:t>
      </w:r>
      <w:r w:rsidRPr="000D0351">
        <w:rPr>
          <w:rFonts w:ascii="Times New Roman" w:hAnsi="Times New Roman" w:cs="Times New Roman"/>
          <w:b/>
          <w:sz w:val="28"/>
          <w:szCs w:val="28"/>
          <w:vertAlign w:val="superscript"/>
          <w:lang w:val="uk-UA"/>
        </w:rPr>
        <w:t xml:space="preserve"> </w:t>
      </w:r>
      <w:r w:rsidRPr="000D0351">
        <w:rPr>
          <w:rFonts w:ascii="Times New Roman" w:hAnsi="Times New Roman" w:cs="Times New Roman"/>
          <w:b/>
          <w:sz w:val="28"/>
          <w:szCs w:val="28"/>
          <w:lang w:val="uk-UA"/>
        </w:rPr>
        <w:t>історичних чинників конфлікту</w:t>
      </w:r>
    </w:p>
    <w:p w:rsidR="00C10D5D" w:rsidRDefault="00C10D5D" w:rsidP="00C10D5D">
      <w:pPr>
        <w:spacing w:after="0" w:line="240" w:lineRule="auto"/>
        <w:ind w:firstLine="708"/>
        <w:jc w:val="right"/>
        <w:rPr>
          <w:rFonts w:ascii="Times New Roman" w:hAnsi="Times New Roman" w:cs="Times New Roman"/>
          <w:b/>
          <w:sz w:val="28"/>
          <w:szCs w:val="28"/>
          <w:lang w:val="uk-UA"/>
        </w:rPr>
      </w:pPr>
      <w:r>
        <w:rPr>
          <w:rFonts w:ascii="Times New Roman" w:hAnsi="Times New Roman" w:cs="Times New Roman"/>
          <w:b/>
          <w:sz w:val="28"/>
          <w:szCs w:val="28"/>
          <w:lang w:val="uk-UA"/>
        </w:rPr>
        <w:t>Таблиця 1</w:t>
      </w:r>
    </w:p>
    <w:p w:rsidR="00C10D5D" w:rsidRDefault="00C10D5D" w:rsidP="00C10D5D">
      <w:pPr>
        <w:spacing w:after="0" w:line="240" w:lineRule="auto"/>
        <w:ind w:firstLine="708"/>
        <w:jc w:val="center"/>
        <w:rPr>
          <w:rFonts w:ascii="Times New Roman" w:hAnsi="Times New Roman" w:cs="Times New Roman"/>
          <w:b/>
          <w:sz w:val="28"/>
          <w:szCs w:val="28"/>
          <w:lang w:val="uk-UA"/>
        </w:rPr>
      </w:pPr>
    </w:p>
    <w:p w:rsidR="00C10D5D" w:rsidRPr="00C10D5D" w:rsidRDefault="00C10D5D" w:rsidP="00C10D5D">
      <w:pPr>
        <w:spacing w:after="0" w:line="240" w:lineRule="auto"/>
        <w:ind w:firstLine="708"/>
        <w:jc w:val="center"/>
        <w:rPr>
          <w:rFonts w:ascii="Times New Roman" w:hAnsi="Times New Roman" w:cs="Times New Roman"/>
          <w:b/>
          <w:sz w:val="28"/>
          <w:szCs w:val="28"/>
          <w:lang w:val="uk-UA"/>
        </w:rPr>
      </w:pPr>
      <w:r w:rsidRPr="00C10D5D">
        <w:rPr>
          <w:rFonts w:ascii="Times New Roman" w:hAnsi="Times New Roman" w:cs="Times New Roman"/>
          <w:b/>
          <w:sz w:val="28"/>
          <w:szCs w:val="28"/>
          <w:lang w:val="uk-UA"/>
        </w:rPr>
        <w:t xml:space="preserve">Населення та територія Північної Осетії – </w:t>
      </w:r>
      <w:proofErr w:type="spellStart"/>
      <w:r w:rsidRPr="00C10D5D">
        <w:rPr>
          <w:rFonts w:ascii="Times New Roman" w:hAnsi="Times New Roman" w:cs="Times New Roman"/>
          <w:b/>
          <w:sz w:val="28"/>
          <w:szCs w:val="28"/>
          <w:lang w:val="uk-UA"/>
        </w:rPr>
        <w:t>Аланії</w:t>
      </w:r>
      <w:proofErr w:type="spellEnd"/>
      <w:r w:rsidRPr="00C10D5D">
        <w:rPr>
          <w:rFonts w:ascii="Times New Roman" w:hAnsi="Times New Roman" w:cs="Times New Roman"/>
          <w:b/>
          <w:sz w:val="28"/>
          <w:szCs w:val="28"/>
          <w:lang w:val="uk-UA"/>
        </w:rPr>
        <w:t xml:space="preserve"> та </w:t>
      </w:r>
    </w:p>
    <w:p w:rsidR="00C10D5D" w:rsidRPr="00C10D5D" w:rsidRDefault="00C10D5D" w:rsidP="00C10D5D">
      <w:pPr>
        <w:spacing w:after="0" w:line="240" w:lineRule="auto"/>
        <w:ind w:firstLine="708"/>
        <w:jc w:val="center"/>
        <w:rPr>
          <w:rFonts w:ascii="Times New Roman" w:hAnsi="Times New Roman" w:cs="Times New Roman"/>
          <w:b/>
          <w:sz w:val="28"/>
          <w:szCs w:val="28"/>
          <w:lang w:val="uk-UA"/>
        </w:rPr>
      </w:pPr>
      <w:r w:rsidRPr="00C10D5D">
        <w:rPr>
          <w:rFonts w:ascii="Times New Roman" w:hAnsi="Times New Roman" w:cs="Times New Roman"/>
          <w:b/>
          <w:sz w:val="28"/>
          <w:szCs w:val="28"/>
          <w:lang w:val="uk-UA"/>
        </w:rPr>
        <w:t xml:space="preserve">Південної Осетії </w:t>
      </w:r>
    </w:p>
    <w:p w:rsidR="00C10D5D" w:rsidRPr="00C10D5D" w:rsidRDefault="00C10D5D" w:rsidP="00C10D5D">
      <w:pPr>
        <w:spacing w:after="0" w:line="240" w:lineRule="auto"/>
        <w:ind w:firstLine="708"/>
        <w:jc w:val="center"/>
        <w:rPr>
          <w:rFonts w:ascii="Times New Roman" w:hAnsi="Times New Roman" w:cs="Times New Roman"/>
          <w:sz w:val="28"/>
          <w:szCs w:val="28"/>
          <w:lang w:val="uk-UA"/>
        </w:rPr>
      </w:pPr>
    </w:p>
    <w:tbl>
      <w:tblPr>
        <w:tblStyle w:val="ab"/>
        <w:tblW w:w="0" w:type="auto"/>
        <w:tblLook w:val="04A0" w:firstRow="1" w:lastRow="0" w:firstColumn="1" w:lastColumn="0" w:noHBand="0" w:noVBand="1"/>
      </w:tblPr>
      <w:tblGrid>
        <w:gridCol w:w="1320"/>
        <w:gridCol w:w="1562"/>
        <w:gridCol w:w="1292"/>
        <w:gridCol w:w="1293"/>
        <w:gridCol w:w="1292"/>
        <w:gridCol w:w="1293"/>
        <w:gridCol w:w="1293"/>
      </w:tblGrid>
      <w:tr w:rsidR="00C10D5D" w:rsidTr="004E2AF1">
        <w:tc>
          <w:tcPr>
            <w:tcW w:w="1320" w:type="dxa"/>
            <w:vMerge w:val="restart"/>
          </w:tcPr>
          <w:p w:rsidR="00C10D5D" w:rsidRDefault="00C10D5D" w:rsidP="004E2AF1">
            <w:pPr>
              <w:spacing w:line="240" w:lineRule="auto"/>
              <w:jc w:val="center"/>
              <w:rPr>
                <w:rFonts w:ascii="Times New Roman" w:hAnsi="Times New Roman" w:cs="Times New Roman"/>
                <w:sz w:val="28"/>
                <w:szCs w:val="28"/>
                <w:vertAlign w:val="superscript"/>
                <w:lang w:val="uk-UA"/>
              </w:rPr>
            </w:pPr>
            <w:r w:rsidRPr="007A42C1">
              <w:rPr>
                <w:rFonts w:ascii="Times New Roman" w:hAnsi="Times New Roman" w:cs="Times New Roman"/>
                <w:sz w:val="28"/>
                <w:szCs w:val="28"/>
                <w:lang w:val="uk-UA"/>
              </w:rPr>
              <w:t>Назва регіону</w:t>
            </w:r>
          </w:p>
        </w:tc>
        <w:tc>
          <w:tcPr>
            <w:tcW w:w="1562" w:type="dxa"/>
            <w:vMerge w:val="restart"/>
          </w:tcPr>
          <w:p w:rsidR="00C10D5D" w:rsidRDefault="00C10D5D" w:rsidP="004E2AF1">
            <w:pPr>
              <w:spacing w:line="240" w:lineRule="auto"/>
              <w:jc w:val="center"/>
              <w:rPr>
                <w:rFonts w:ascii="Times New Roman" w:hAnsi="Times New Roman" w:cs="Times New Roman"/>
                <w:sz w:val="28"/>
                <w:szCs w:val="28"/>
                <w:vertAlign w:val="superscript"/>
                <w:lang w:val="uk-UA"/>
              </w:rPr>
            </w:pPr>
            <w:r w:rsidRPr="007A42C1">
              <w:rPr>
                <w:rFonts w:ascii="Times New Roman" w:hAnsi="Times New Roman" w:cs="Times New Roman"/>
                <w:sz w:val="28"/>
                <w:szCs w:val="28"/>
                <w:lang w:val="uk-UA"/>
              </w:rPr>
              <w:t xml:space="preserve">Населення/       </w:t>
            </w:r>
            <w:r>
              <w:rPr>
                <w:rFonts w:ascii="Times New Roman" w:hAnsi="Times New Roman" w:cs="Times New Roman"/>
                <w:sz w:val="28"/>
                <w:szCs w:val="28"/>
                <w:lang w:val="uk-UA"/>
              </w:rPr>
              <w:t>п</w:t>
            </w:r>
            <w:r w:rsidRPr="007A42C1">
              <w:rPr>
                <w:rFonts w:ascii="Times New Roman" w:hAnsi="Times New Roman" w:cs="Times New Roman"/>
                <w:sz w:val="28"/>
                <w:szCs w:val="28"/>
                <w:lang w:val="uk-UA"/>
              </w:rPr>
              <w:t>лоща км</w:t>
            </w:r>
            <w:r>
              <w:rPr>
                <w:rFonts w:ascii="Times New Roman" w:hAnsi="Times New Roman" w:cs="Times New Roman"/>
                <w:sz w:val="28"/>
                <w:szCs w:val="28"/>
                <w:vertAlign w:val="superscript"/>
                <w:lang w:val="uk-UA"/>
              </w:rPr>
              <w:t>2</w:t>
            </w:r>
          </w:p>
        </w:tc>
        <w:tc>
          <w:tcPr>
            <w:tcW w:w="6463" w:type="dxa"/>
            <w:gridSpan w:val="5"/>
          </w:tcPr>
          <w:p w:rsidR="00C10D5D" w:rsidRPr="007A42C1" w:rsidRDefault="00C10D5D" w:rsidP="004E2AF1">
            <w:pPr>
              <w:spacing w:line="240" w:lineRule="auto"/>
              <w:jc w:val="center"/>
              <w:rPr>
                <w:rFonts w:ascii="Times New Roman" w:hAnsi="Times New Roman" w:cs="Times New Roman"/>
                <w:sz w:val="28"/>
                <w:szCs w:val="28"/>
                <w:lang w:val="uk-UA"/>
              </w:rPr>
            </w:pPr>
            <w:r w:rsidRPr="007A42C1">
              <w:rPr>
                <w:rFonts w:ascii="Times New Roman" w:hAnsi="Times New Roman" w:cs="Times New Roman"/>
                <w:sz w:val="28"/>
                <w:szCs w:val="28"/>
                <w:lang w:val="uk-UA"/>
              </w:rPr>
              <w:t xml:space="preserve">Національний склад </w:t>
            </w:r>
            <w:r>
              <w:rPr>
                <w:rFonts w:ascii="Times New Roman" w:hAnsi="Times New Roman" w:cs="Times New Roman"/>
                <w:sz w:val="28"/>
                <w:szCs w:val="28"/>
                <w:lang w:val="uk-UA"/>
              </w:rPr>
              <w:t>(%)</w:t>
            </w:r>
          </w:p>
        </w:tc>
      </w:tr>
      <w:tr w:rsidR="00C10D5D" w:rsidTr="004E2AF1">
        <w:tc>
          <w:tcPr>
            <w:tcW w:w="1320" w:type="dxa"/>
            <w:vMerge/>
          </w:tcPr>
          <w:p w:rsidR="00C10D5D" w:rsidRPr="007A42C1" w:rsidRDefault="00C10D5D" w:rsidP="004E2AF1">
            <w:pPr>
              <w:spacing w:line="240" w:lineRule="auto"/>
              <w:jc w:val="both"/>
              <w:rPr>
                <w:rFonts w:ascii="Times New Roman" w:hAnsi="Times New Roman" w:cs="Times New Roman"/>
                <w:sz w:val="28"/>
                <w:szCs w:val="28"/>
                <w:lang w:val="uk-UA"/>
              </w:rPr>
            </w:pPr>
          </w:p>
        </w:tc>
        <w:tc>
          <w:tcPr>
            <w:tcW w:w="1562" w:type="dxa"/>
            <w:vMerge/>
          </w:tcPr>
          <w:p w:rsidR="00C10D5D" w:rsidRPr="007A42C1" w:rsidRDefault="00C10D5D" w:rsidP="004E2AF1">
            <w:pPr>
              <w:spacing w:line="240" w:lineRule="auto"/>
              <w:jc w:val="center"/>
              <w:rPr>
                <w:rFonts w:ascii="Times New Roman" w:hAnsi="Times New Roman" w:cs="Times New Roman"/>
                <w:sz w:val="28"/>
                <w:szCs w:val="28"/>
                <w:lang w:val="uk-UA"/>
              </w:rPr>
            </w:pPr>
          </w:p>
        </w:tc>
        <w:tc>
          <w:tcPr>
            <w:tcW w:w="1292" w:type="dxa"/>
          </w:tcPr>
          <w:p w:rsidR="00C10D5D" w:rsidRPr="007A42C1"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w:t>
            </w:r>
            <w:r w:rsidRPr="007A42C1">
              <w:rPr>
                <w:rFonts w:ascii="Times New Roman" w:hAnsi="Times New Roman" w:cs="Times New Roman"/>
                <w:sz w:val="28"/>
                <w:szCs w:val="28"/>
                <w:lang w:val="uk-UA"/>
              </w:rPr>
              <w:t xml:space="preserve">сетини </w:t>
            </w:r>
          </w:p>
        </w:tc>
        <w:tc>
          <w:tcPr>
            <w:tcW w:w="1293" w:type="dxa"/>
          </w:tcPr>
          <w:p w:rsidR="00C10D5D" w:rsidRPr="007A42C1"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грузини</w:t>
            </w:r>
          </w:p>
        </w:tc>
        <w:tc>
          <w:tcPr>
            <w:tcW w:w="1292" w:type="dxa"/>
          </w:tcPr>
          <w:p w:rsidR="00C10D5D" w:rsidRPr="007A42C1"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Pr="007A42C1">
              <w:rPr>
                <w:rFonts w:ascii="Times New Roman" w:hAnsi="Times New Roman" w:cs="Times New Roman"/>
                <w:sz w:val="28"/>
                <w:szCs w:val="28"/>
                <w:lang w:val="uk-UA"/>
              </w:rPr>
              <w:t>осіяни</w:t>
            </w:r>
          </w:p>
        </w:tc>
        <w:tc>
          <w:tcPr>
            <w:tcW w:w="1293" w:type="dxa"/>
          </w:tcPr>
          <w:p w:rsidR="00C10D5D" w:rsidRPr="007A42C1"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вірмени</w:t>
            </w:r>
          </w:p>
        </w:tc>
        <w:tc>
          <w:tcPr>
            <w:tcW w:w="1293" w:type="dxa"/>
          </w:tcPr>
          <w:p w:rsidR="00C10D5D"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інші</w:t>
            </w:r>
          </w:p>
        </w:tc>
      </w:tr>
      <w:tr w:rsidR="00C10D5D" w:rsidTr="004E2AF1">
        <w:tc>
          <w:tcPr>
            <w:tcW w:w="1320" w:type="dxa"/>
          </w:tcPr>
          <w:p w:rsidR="00C10D5D" w:rsidRPr="007A42C1" w:rsidRDefault="00C10D5D" w:rsidP="004E2AF1">
            <w:pPr>
              <w:spacing w:line="240" w:lineRule="auto"/>
              <w:jc w:val="center"/>
              <w:rPr>
                <w:rFonts w:ascii="Times New Roman" w:hAnsi="Times New Roman" w:cs="Times New Roman"/>
                <w:sz w:val="28"/>
                <w:szCs w:val="28"/>
                <w:lang w:val="uk-UA"/>
              </w:rPr>
            </w:pPr>
            <w:r w:rsidRPr="007A42C1">
              <w:rPr>
                <w:rFonts w:ascii="Times New Roman" w:hAnsi="Times New Roman" w:cs="Times New Roman"/>
                <w:sz w:val="28"/>
                <w:szCs w:val="28"/>
                <w:lang w:val="uk-UA"/>
              </w:rPr>
              <w:t>Південна Осетія</w:t>
            </w:r>
          </w:p>
        </w:tc>
        <w:tc>
          <w:tcPr>
            <w:tcW w:w="1562" w:type="dxa"/>
          </w:tcPr>
          <w:p w:rsidR="00C10D5D"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98,85 тис./</w:t>
            </w:r>
          </w:p>
          <w:p w:rsidR="00C10D5D" w:rsidRPr="007A42C1" w:rsidRDefault="00C10D5D" w:rsidP="004E2AF1">
            <w:pPr>
              <w:spacing w:line="240" w:lineRule="auto"/>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3,9 тис. км</w:t>
            </w:r>
            <w:r>
              <w:rPr>
                <w:rFonts w:ascii="Times New Roman" w:hAnsi="Times New Roman" w:cs="Times New Roman"/>
                <w:sz w:val="28"/>
                <w:szCs w:val="28"/>
                <w:vertAlign w:val="superscript"/>
                <w:lang w:val="uk-UA"/>
              </w:rPr>
              <w:t>2</w:t>
            </w:r>
          </w:p>
        </w:tc>
        <w:tc>
          <w:tcPr>
            <w:tcW w:w="1292" w:type="dxa"/>
          </w:tcPr>
          <w:p w:rsidR="00C10D5D" w:rsidRPr="007A42C1"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66,2%</w:t>
            </w:r>
          </w:p>
        </w:tc>
        <w:tc>
          <w:tcPr>
            <w:tcW w:w="1293" w:type="dxa"/>
          </w:tcPr>
          <w:p w:rsidR="00C10D5D" w:rsidRPr="007A42C1" w:rsidRDefault="00C10D5D" w:rsidP="004E2AF1">
            <w:pPr>
              <w:spacing w:line="240" w:lineRule="auto"/>
              <w:jc w:val="center"/>
              <w:rPr>
                <w:rFonts w:ascii="Times New Roman" w:hAnsi="Times New Roman" w:cs="Times New Roman"/>
                <w:sz w:val="28"/>
                <w:szCs w:val="28"/>
                <w:lang w:val="uk-UA"/>
              </w:rPr>
            </w:pPr>
            <w:r w:rsidRPr="007A42C1">
              <w:rPr>
                <w:rFonts w:ascii="Times New Roman" w:hAnsi="Times New Roman" w:cs="Times New Roman"/>
                <w:sz w:val="28"/>
                <w:szCs w:val="28"/>
                <w:lang w:val="uk-UA"/>
              </w:rPr>
              <w:t>29%</w:t>
            </w:r>
          </w:p>
        </w:tc>
        <w:tc>
          <w:tcPr>
            <w:tcW w:w="1292" w:type="dxa"/>
          </w:tcPr>
          <w:p w:rsidR="00C10D5D" w:rsidRPr="007A42C1"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293" w:type="dxa"/>
          </w:tcPr>
          <w:p w:rsidR="00C10D5D" w:rsidRPr="00E65610"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93" w:type="dxa"/>
          </w:tcPr>
          <w:p w:rsidR="00C10D5D" w:rsidRPr="00E65610"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r>
      <w:tr w:rsidR="00C10D5D" w:rsidTr="004E2AF1">
        <w:tc>
          <w:tcPr>
            <w:tcW w:w="1320" w:type="dxa"/>
          </w:tcPr>
          <w:p w:rsidR="00C10D5D" w:rsidRPr="007A42C1"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Північна Осетія</w:t>
            </w:r>
          </w:p>
        </w:tc>
        <w:tc>
          <w:tcPr>
            <w:tcW w:w="1562" w:type="dxa"/>
          </w:tcPr>
          <w:p w:rsidR="00C10D5D" w:rsidRDefault="00C10D5D" w:rsidP="004E2AF1">
            <w:pPr>
              <w:spacing w:line="240" w:lineRule="auto"/>
              <w:jc w:val="center"/>
              <w:rPr>
                <w:rFonts w:ascii="Times New Roman" w:hAnsi="Times New Roman" w:cs="Times New Roman"/>
                <w:sz w:val="28"/>
                <w:szCs w:val="28"/>
                <w:lang w:val="uk-UA"/>
              </w:rPr>
            </w:pPr>
            <w:r w:rsidRPr="00E65610">
              <w:rPr>
                <w:rFonts w:ascii="Times New Roman" w:hAnsi="Times New Roman" w:cs="Times New Roman"/>
                <w:sz w:val="28"/>
                <w:szCs w:val="28"/>
                <w:lang w:val="uk-UA"/>
              </w:rPr>
              <w:t>704,4</w:t>
            </w:r>
            <w:r>
              <w:rPr>
                <w:rFonts w:ascii="Times New Roman" w:hAnsi="Times New Roman" w:cs="Times New Roman"/>
                <w:sz w:val="28"/>
                <w:szCs w:val="28"/>
                <w:lang w:val="uk-UA"/>
              </w:rPr>
              <w:t xml:space="preserve"> тис./</w:t>
            </w:r>
          </w:p>
          <w:p w:rsidR="00C10D5D" w:rsidRPr="00E65610" w:rsidRDefault="00C10D5D" w:rsidP="004E2AF1">
            <w:pPr>
              <w:spacing w:line="240" w:lineRule="auto"/>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8 тис.км</w:t>
            </w:r>
            <w:r>
              <w:rPr>
                <w:rFonts w:ascii="Times New Roman" w:hAnsi="Times New Roman" w:cs="Times New Roman"/>
                <w:sz w:val="28"/>
                <w:szCs w:val="28"/>
                <w:vertAlign w:val="superscript"/>
                <w:lang w:val="uk-UA"/>
              </w:rPr>
              <w:t>2</w:t>
            </w:r>
          </w:p>
        </w:tc>
        <w:tc>
          <w:tcPr>
            <w:tcW w:w="1292" w:type="dxa"/>
          </w:tcPr>
          <w:p w:rsidR="00C10D5D" w:rsidRPr="00E65610" w:rsidRDefault="00C10D5D" w:rsidP="004E2AF1">
            <w:pPr>
              <w:spacing w:line="240" w:lineRule="auto"/>
              <w:jc w:val="center"/>
              <w:rPr>
                <w:rFonts w:ascii="Times New Roman" w:hAnsi="Times New Roman" w:cs="Times New Roman"/>
                <w:sz w:val="28"/>
                <w:szCs w:val="28"/>
                <w:lang w:val="uk-UA"/>
              </w:rPr>
            </w:pPr>
            <w:r w:rsidRPr="00E65610">
              <w:rPr>
                <w:rFonts w:ascii="Times New Roman" w:hAnsi="Times New Roman" w:cs="Times New Roman"/>
                <w:sz w:val="28"/>
                <w:szCs w:val="28"/>
                <w:lang w:val="uk-UA"/>
              </w:rPr>
              <w:t>62,7</w:t>
            </w:r>
            <w:r>
              <w:rPr>
                <w:rFonts w:ascii="Times New Roman" w:hAnsi="Times New Roman" w:cs="Times New Roman"/>
                <w:sz w:val="28"/>
                <w:szCs w:val="28"/>
                <w:lang w:val="uk-UA"/>
              </w:rPr>
              <w:t>%</w:t>
            </w:r>
          </w:p>
        </w:tc>
        <w:tc>
          <w:tcPr>
            <w:tcW w:w="1293" w:type="dxa"/>
          </w:tcPr>
          <w:p w:rsidR="00C10D5D" w:rsidRPr="00E65610"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292" w:type="dxa"/>
          </w:tcPr>
          <w:p w:rsidR="00C10D5D" w:rsidRPr="00E65610" w:rsidRDefault="00C10D5D" w:rsidP="004E2AF1">
            <w:pPr>
              <w:spacing w:line="240" w:lineRule="auto"/>
              <w:jc w:val="center"/>
              <w:rPr>
                <w:rFonts w:ascii="Times New Roman" w:hAnsi="Times New Roman" w:cs="Times New Roman"/>
                <w:sz w:val="28"/>
                <w:szCs w:val="28"/>
                <w:lang w:val="uk-UA"/>
              </w:rPr>
            </w:pPr>
            <w:r w:rsidRPr="00E65610">
              <w:rPr>
                <w:rFonts w:ascii="Times New Roman" w:hAnsi="Times New Roman" w:cs="Times New Roman"/>
                <w:sz w:val="28"/>
                <w:szCs w:val="28"/>
                <w:lang w:val="uk-UA"/>
              </w:rPr>
              <w:t>23,2</w:t>
            </w:r>
            <w:r>
              <w:rPr>
                <w:rFonts w:ascii="Times New Roman" w:hAnsi="Times New Roman" w:cs="Times New Roman"/>
                <w:sz w:val="28"/>
                <w:szCs w:val="28"/>
                <w:lang w:val="uk-UA"/>
              </w:rPr>
              <w:t>%</w:t>
            </w:r>
          </w:p>
        </w:tc>
        <w:tc>
          <w:tcPr>
            <w:tcW w:w="1293" w:type="dxa"/>
          </w:tcPr>
          <w:p w:rsidR="00C10D5D" w:rsidRPr="00E65610"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293" w:type="dxa"/>
          </w:tcPr>
          <w:p w:rsidR="00C10D5D" w:rsidRPr="00E65610" w:rsidRDefault="00C10D5D" w:rsidP="004E2AF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10,2%</w:t>
            </w:r>
          </w:p>
        </w:tc>
      </w:tr>
    </w:tbl>
    <w:p w:rsidR="00C10D5D" w:rsidRDefault="00C10D5D" w:rsidP="00C10D5D">
      <w:pPr>
        <w:spacing w:after="0" w:line="240" w:lineRule="auto"/>
        <w:ind w:firstLine="708"/>
        <w:jc w:val="both"/>
        <w:rPr>
          <w:rFonts w:ascii="Times New Roman" w:hAnsi="Times New Roman" w:cs="Times New Roman"/>
          <w:sz w:val="28"/>
          <w:szCs w:val="28"/>
          <w:vertAlign w:val="superscript"/>
          <w:lang w:val="uk-UA"/>
        </w:rPr>
      </w:pPr>
    </w:p>
    <w:p w:rsidR="00C10D5D" w:rsidRDefault="00C10D5D" w:rsidP="000D0351">
      <w:pPr>
        <w:spacing w:after="0" w:line="360" w:lineRule="auto"/>
        <w:ind w:firstLine="708"/>
        <w:jc w:val="both"/>
        <w:rPr>
          <w:rFonts w:ascii="Times New Roman" w:hAnsi="Times New Roman" w:cs="Times New Roman"/>
          <w:color w:val="222222"/>
          <w:sz w:val="28"/>
          <w:szCs w:val="28"/>
          <w:lang w:val="uk-UA"/>
        </w:rPr>
      </w:pPr>
    </w:p>
    <w:p w:rsidR="000D0351" w:rsidRPr="000D0351" w:rsidRDefault="000D0351" w:rsidP="000D0351">
      <w:pPr>
        <w:spacing w:after="0" w:line="360" w:lineRule="auto"/>
        <w:ind w:firstLine="708"/>
        <w:jc w:val="both"/>
        <w:rPr>
          <w:rFonts w:ascii="Times New Roman" w:hAnsi="Times New Roman" w:cs="Times New Roman"/>
          <w:color w:val="222222"/>
          <w:sz w:val="28"/>
          <w:szCs w:val="28"/>
          <w:lang w:val="uk-UA"/>
        </w:rPr>
      </w:pPr>
      <w:r w:rsidRPr="000D0351">
        <w:rPr>
          <w:rFonts w:ascii="Times New Roman" w:hAnsi="Times New Roman" w:cs="Times New Roman"/>
          <w:color w:val="222222"/>
          <w:sz w:val="28"/>
          <w:szCs w:val="28"/>
          <w:lang w:val="uk-UA"/>
        </w:rPr>
        <w:t xml:space="preserve">Причини грузинсько-осетинського протистояння, як і походження більшості міжетнічних конфліктів на пострадянському просторі, слід шукати не стільки в площині міжнаціональної ворожнечі двох народів, скільки в формі вирішення національного питання в СРСР. Останній в основу своєї політики закладав не інтереси окремих етносів, а політичні інтереси більшовицької влади.   З метою їх утримання в прокрустовому ложі СРСР вона часто-густо окремі етноси розподіляла між кількома національно-державними формуваннями. Така доля спіткала й осетинів - північнокавказький народ, який унаслідок історичних обставин ще від часу монгольської навали в першій половині XIII ст. був поділений на три субетноси: </w:t>
      </w:r>
      <w:proofErr w:type="spellStart"/>
      <w:r w:rsidRPr="000D0351">
        <w:rPr>
          <w:rFonts w:ascii="Times New Roman" w:hAnsi="Times New Roman" w:cs="Times New Roman"/>
          <w:color w:val="222222"/>
          <w:sz w:val="28"/>
          <w:szCs w:val="28"/>
          <w:lang w:val="uk-UA"/>
        </w:rPr>
        <w:t>дигорців</w:t>
      </w:r>
      <w:proofErr w:type="spellEnd"/>
      <w:r w:rsidRPr="000D0351">
        <w:rPr>
          <w:rFonts w:ascii="Times New Roman" w:hAnsi="Times New Roman" w:cs="Times New Roman"/>
          <w:color w:val="222222"/>
          <w:sz w:val="28"/>
          <w:szCs w:val="28"/>
          <w:lang w:val="uk-UA"/>
        </w:rPr>
        <w:t xml:space="preserve">, </w:t>
      </w:r>
      <w:proofErr w:type="spellStart"/>
      <w:r w:rsidRPr="000D0351">
        <w:rPr>
          <w:rFonts w:ascii="Times New Roman" w:hAnsi="Times New Roman" w:cs="Times New Roman"/>
          <w:color w:val="222222"/>
          <w:sz w:val="28"/>
          <w:szCs w:val="28"/>
          <w:lang w:val="uk-UA"/>
        </w:rPr>
        <w:t>іронців</w:t>
      </w:r>
      <w:proofErr w:type="spellEnd"/>
      <w:r w:rsidRPr="000D0351">
        <w:rPr>
          <w:rFonts w:ascii="Times New Roman" w:hAnsi="Times New Roman" w:cs="Times New Roman"/>
          <w:color w:val="222222"/>
          <w:sz w:val="28"/>
          <w:szCs w:val="28"/>
          <w:lang w:val="uk-UA"/>
        </w:rPr>
        <w:t xml:space="preserve"> і </w:t>
      </w:r>
      <w:proofErr w:type="spellStart"/>
      <w:r w:rsidRPr="000D0351">
        <w:rPr>
          <w:rFonts w:ascii="Times New Roman" w:hAnsi="Times New Roman" w:cs="Times New Roman"/>
          <w:color w:val="222222"/>
          <w:sz w:val="28"/>
          <w:szCs w:val="28"/>
          <w:lang w:val="uk-UA"/>
        </w:rPr>
        <w:t>кударців</w:t>
      </w:r>
      <w:proofErr w:type="spellEnd"/>
      <w:r w:rsidRPr="000D0351">
        <w:rPr>
          <w:rFonts w:ascii="Times New Roman" w:hAnsi="Times New Roman" w:cs="Times New Roman"/>
          <w:color w:val="222222"/>
          <w:sz w:val="28"/>
          <w:szCs w:val="28"/>
          <w:lang w:val="uk-UA"/>
        </w:rPr>
        <w:t xml:space="preserve">. </w:t>
      </w:r>
    </w:p>
    <w:p w:rsidR="000D0351" w:rsidRPr="000D0351" w:rsidRDefault="000D0351" w:rsidP="000D0351">
      <w:pPr>
        <w:spacing w:after="0" w:line="360" w:lineRule="auto"/>
        <w:ind w:firstLine="708"/>
        <w:jc w:val="both"/>
        <w:rPr>
          <w:rFonts w:ascii="Times New Roman" w:hAnsi="Times New Roman" w:cs="Times New Roman"/>
          <w:sz w:val="28"/>
          <w:szCs w:val="28"/>
          <w:lang w:val="uk-UA"/>
        </w:rPr>
      </w:pPr>
      <w:r w:rsidRPr="000D0351">
        <w:rPr>
          <w:rFonts w:ascii="Times New Roman" w:hAnsi="Times New Roman" w:cs="Times New Roman"/>
          <w:color w:val="222222"/>
          <w:sz w:val="28"/>
          <w:szCs w:val="28"/>
          <w:lang w:val="uk-UA"/>
        </w:rPr>
        <w:t xml:space="preserve">Витіснені з історичних місць свого розселення, на південь від р. Дон, осетини опинилися на території сучасних Кабардино-Балкарської та </w:t>
      </w:r>
      <w:proofErr w:type="spellStart"/>
      <w:r w:rsidRPr="000D0351">
        <w:rPr>
          <w:rFonts w:ascii="Times New Roman" w:hAnsi="Times New Roman" w:cs="Times New Roman"/>
          <w:color w:val="222222"/>
          <w:sz w:val="28"/>
          <w:szCs w:val="28"/>
          <w:lang w:val="uk-UA"/>
        </w:rPr>
        <w:t>Північноосетинської</w:t>
      </w:r>
      <w:proofErr w:type="spellEnd"/>
      <w:r w:rsidRPr="000D0351">
        <w:rPr>
          <w:rFonts w:ascii="Times New Roman" w:hAnsi="Times New Roman" w:cs="Times New Roman"/>
          <w:color w:val="222222"/>
          <w:sz w:val="28"/>
          <w:szCs w:val="28"/>
          <w:lang w:val="uk-UA"/>
        </w:rPr>
        <w:t xml:space="preserve"> республік Російської Федерації і </w:t>
      </w:r>
      <w:proofErr w:type="spellStart"/>
      <w:r w:rsidRPr="000D0351">
        <w:rPr>
          <w:rFonts w:ascii="Times New Roman" w:hAnsi="Times New Roman" w:cs="Times New Roman"/>
          <w:color w:val="222222"/>
          <w:sz w:val="28"/>
          <w:szCs w:val="28"/>
          <w:lang w:val="uk-UA"/>
        </w:rPr>
        <w:t>Цхінвальського</w:t>
      </w:r>
      <w:proofErr w:type="spellEnd"/>
      <w:r w:rsidRPr="000D0351">
        <w:rPr>
          <w:rFonts w:ascii="Times New Roman" w:hAnsi="Times New Roman" w:cs="Times New Roman"/>
          <w:color w:val="222222"/>
          <w:sz w:val="28"/>
          <w:szCs w:val="28"/>
          <w:lang w:val="uk-UA"/>
        </w:rPr>
        <w:t xml:space="preserve"> району Грузії. </w:t>
      </w:r>
      <w:proofErr w:type="spellStart"/>
      <w:r w:rsidRPr="000D0351">
        <w:rPr>
          <w:rFonts w:ascii="Times New Roman" w:hAnsi="Times New Roman" w:cs="Times New Roman"/>
          <w:color w:val="222222"/>
          <w:sz w:val="28"/>
          <w:szCs w:val="28"/>
          <w:lang w:val="uk-UA"/>
        </w:rPr>
        <w:t>Дигорці</w:t>
      </w:r>
      <w:proofErr w:type="spellEnd"/>
      <w:r w:rsidRPr="000D0351">
        <w:rPr>
          <w:rFonts w:ascii="Times New Roman" w:hAnsi="Times New Roman" w:cs="Times New Roman"/>
          <w:color w:val="222222"/>
          <w:sz w:val="28"/>
          <w:szCs w:val="28"/>
          <w:lang w:val="uk-UA"/>
        </w:rPr>
        <w:t xml:space="preserve"> потрапили під вплив кабардинців, </w:t>
      </w:r>
      <w:proofErr w:type="spellStart"/>
      <w:r w:rsidRPr="000D0351">
        <w:rPr>
          <w:rFonts w:ascii="Times New Roman" w:hAnsi="Times New Roman" w:cs="Times New Roman"/>
          <w:color w:val="222222"/>
          <w:sz w:val="28"/>
          <w:szCs w:val="28"/>
          <w:lang w:val="uk-UA"/>
        </w:rPr>
        <w:t>іронці</w:t>
      </w:r>
      <w:proofErr w:type="spellEnd"/>
      <w:r w:rsidRPr="000D0351">
        <w:rPr>
          <w:rFonts w:ascii="Times New Roman" w:hAnsi="Times New Roman" w:cs="Times New Roman"/>
          <w:color w:val="222222"/>
          <w:sz w:val="28"/>
          <w:szCs w:val="28"/>
          <w:lang w:val="uk-UA"/>
        </w:rPr>
        <w:t xml:space="preserve"> сформували сучасну Північну Осетію, а </w:t>
      </w:r>
      <w:proofErr w:type="spellStart"/>
      <w:r w:rsidRPr="000D0351">
        <w:rPr>
          <w:rFonts w:ascii="Times New Roman" w:hAnsi="Times New Roman" w:cs="Times New Roman"/>
          <w:color w:val="222222"/>
          <w:sz w:val="28"/>
          <w:szCs w:val="28"/>
          <w:lang w:val="uk-UA"/>
        </w:rPr>
        <w:t>кударці</w:t>
      </w:r>
      <w:proofErr w:type="spellEnd"/>
      <w:r w:rsidRPr="000D0351">
        <w:rPr>
          <w:rFonts w:ascii="Times New Roman" w:hAnsi="Times New Roman" w:cs="Times New Roman"/>
          <w:color w:val="222222"/>
          <w:sz w:val="28"/>
          <w:szCs w:val="28"/>
          <w:lang w:val="uk-UA"/>
        </w:rPr>
        <w:t xml:space="preserve">, що переселилися на південні схили Головного Кавказького хребта (історико-географічні області Грузії Рачі та </w:t>
      </w:r>
      <w:proofErr w:type="spellStart"/>
      <w:r w:rsidRPr="000D0351">
        <w:rPr>
          <w:rFonts w:ascii="Times New Roman" w:hAnsi="Times New Roman" w:cs="Times New Roman"/>
          <w:color w:val="222222"/>
          <w:sz w:val="28"/>
          <w:szCs w:val="28"/>
          <w:lang w:val="uk-UA"/>
        </w:rPr>
        <w:t>Імеретті</w:t>
      </w:r>
      <w:proofErr w:type="spellEnd"/>
      <w:r w:rsidRPr="000D0351">
        <w:rPr>
          <w:rFonts w:ascii="Times New Roman" w:hAnsi="Times New Roman" w:cs="Times New Roman"/>
          <w:color w:val="222222"/>
          <w:sz w:val="28"/>
          <w:szCs w:val="28"/>
          <w:lang w:val="uk-UA"/>
        </w:rPr>
        <w:t>, які згідно Георгіївського трактату (1783 р.)  перебували під протекторатом Російської імперії), де  і стали кріпаками грузинських князів.</w:t>
      </w:r>
      <w:r w:rsidRPr="000D0351">
        <w:rPr>
          <w:rFonts w:ascii="Times New Roman" w:hAnsi="Times New Roman" w:cs="Times New Roman"/>
          <w:sz w:val="28"/>
          <w:szCs w:val="28"/>
          <w:lang w:val="uk-UA"/>
        </w:rPr>
        <w:t xml:space="preserve"> </w:t>
      </w:r>
    </w:p>
    <w:p w:rsidR="000D0351" w:rsidRPr="000D0351" w:rsidRDefault="000D0351" w:rsidP="000D0351">
      <w:pPr>
        <w:spacing w:after="0" w:line="360" w:lineRule="auto"/>
        <w:ind w:firstLine="708"/>
        <w:jc w:val="both"/>
        <w:rPr>
          <w:rFonts w:ascii="Times New Roman" w:hAnsi="Times New Roman" w:cs="Times New Roman"/>
          <w:color w:val="222222"/>
          <w:sz w:val="28"/>
          <w:szCs w:val="28"/>
          <w:lang w:val="uk-UA"/>
        </w:rPr>
      </w:pPr>
      <w:r w:rsidRPr="000D0351">
        <w:rPr>
          <w:rFonts w:ascii="Times New Roman" w:hAnsi="Times New Roman" w:cs="Times New Roman"/>
          <w:color w:val="222222"/>
          <w:sz w:val="28"/>
          <w:szCs w:val="28"/>
          <w:lang w:val="uk-UA"/>
        </w:rPr>
        <w:lastRenderedPageBreak/>
        <w:t xml:space="preserve">Топонім "Південна Осетія" відносно цих грузинських територій вперше на початку ХІХ ст. використала  окупаційна військова адміністрація Російської імперії  після анулювання 1801 р.  Георгіївського трактату. В 1843 р.  ця територія була включена до щойно створеної  </w:t>
      </w:r>
      <w:proofErr w:type="spellStart"/>
      <w:r w:rsidRPr="000D0351">
        <w:rPr>
          <w:rFonts w:ascii="Times New Roman" w:hAnsi="Times New Roman" w:cs="Times New Roman"/>
          <w:color w:val="222222"/>
          <w:sz w:val="28"/>
          <w:szCs w:val="28"/>
          <w:lang w:val="uk-UA"/>
        </w:rPr>
        <w:t>Тифліської</w:t>
      </w:r>
      <w:proofErr w:type="spellEnd"/>
      <w:r w:rsidRPr="000D0351">
        <w:rPr>
          <w:rFonts w:ascii="Times New Roman" w:hAnsi="Times New Roman" w:cs="Times New Roman"/>
          <w:color w:val="222222"/>
          <w:sz w:val="28"/>
          <w:szCs w:val="28"/>
          <w:lang w:val="uk-UA"/>
        </w:rPr>
        <w:t xml:space="preserve"> губернії. До її   складу увійшла й грузинська історична область </w:t>
      </w:r>
      <w:proofErr w:type="spellStart"/>
      <w:r w:rsidRPr="000D0351">
        <w:rPr>
          <w:rFonts w:ascii="Times New Roman" w:hAnsi="Times New Roman" w:cs="Times New Roman"/>
          <w:color w:val="222222"/>
          <w:sz w:val="28"/>
          <w:szCs w:val="28"/>
          <w:lang w:val="uk-UA"/>
        </w:rPr>
        <w:t>Шида-Картлі</w:t>
      </w:r>
      <w:proofErr w:type="spellEnd"/>
      <w:r w:rsidRPr="000D0351">
        <w:rPr>
          <w:rFonts w:ascii="Times New Roman" w:hAnsi="Times New Roman" w:cs="Times New Roman"/>
          <w:color w:val="222222"/>
          <w:sz w:val="28"/>
          <w:szCs w:val="28"/>
          <w:lang w:val="uk-UA"/>
        </w:rPr>
        <w:t>, де російська влада створила Осетинський округ. Щоправда, в 1859 р. його було ліквідовано і приєднано до Горійського повіту Грузії.</w:t>
      </w:r>
    </w:p>
    <w:p w:rsidR="000D0351" w:rsidRPr="000D0351" w:rsidRDefault="000D0351" w:rsidP="000D0351">
      <w:pPr>
        <w:spacing w:after="0" w:line="360" w:lineRule="auto"/>
        <w:ind w:firstLine="851"/>
        <w:jc w:val="both"/>
        <w:rPr>
          <w:rFonts w:ascii="Times New Roman" w:hAnsi="Times New Roman" w:cs="Times New Roman"/>
          <w:color w:val="222222"/>
          <w:sz w:val="28"/>
          <w:szCs w:val="28"/>
          <w:lang w:val="uk-UA"/>
        </w:rPr>
      </w:pPr>
      <w:r w:rsidRPr="000D0351">
        <w:rPr>
          <w:rFonts w:ascii="Times New Roman" w:hAnsi="Times New Roman" w:cs="Times New Roman"/>
          <w:color w:val="222222"/>
          <w:sz w:val="28"/>
          <w:szCs w:val="28"/>
          <w:lang w:val="uk-UA"/>
        </w:rPr>
        <w:t xml:space="preserve">Після жовтневого більшовицького перевороту в Росії (1917) контроль над територією сучасної Південної Осетії встановила Грузинська демократична республіка. У 1918-1920 рр. в Південній Осетії спалахнуло три інспірованих більшовиками антиурядових повстання, метою яких було встановлення радянської влади і відірвати цей регіон зі складу Грузії  та приєднати його до РСФРР. Сигналом для повстання стало рішення Кавказького крайкому РКП(б) від 23 березня 1920 р., яким проголошувалося радянську владу в Південній Осетії, а також утворення Південно-осетинського революційного комітету (ревком). Для організації повстання ревком отримав від Кремля 100 тис. рублів. 6 травня 1920 р. Південно-осетинський ревком прийняв рішення проголосити радянську владу в </w:t>
      </w:r>
      <w:proofErr w:type="spellStart"/>
      <w:r w:rsidRPr="000D0351">
        <w:rPr>
          <w:rFonts w:ascii="Times New Roman" w:hAnsi="Times New Roman" w:cs="Times New Roman"/>
          <w:color w:val="222222"/>
          <w:sz w:val="28"/>
          <w:szCs w:val="28"/>
          <w:lang w:val="uk-UA"/>
        </w:rPr>
        <w:t>Рокському</w:t>
      </w:r>
      <w:proofErr w:type="spellEnd"/>
      <w:r w:rsidRPr="000D0351">
        <w:rPr>
          <w:rFonts w:ascii="Times New Roman" w:hAnsi="Times New Roman" w:cs="Times New Roman"/>
          <w:color w:val="222222"/>
          <w:sz w:val="28"/>
          <w:szCs w:val="28"/>
          <w:lang w:val="uk-UA"/>
        </w:rPr>
        <w:t xml:space="preserve"> районі, перекрити ущелину, оборонятись від "ворогів трудящого народу" й приєднатися до РСФРР, "про що сповістити Москву і демократичну Грузію".</w:t>
      </w:r>
    </w:p>
    <w:p w:rsidR="000D0351" w:rsidRPr="000D0351" w:rsidRDefault="000D0351" w:rsidP="000D0351">
      <w:pPr>
        <w:spacing w:after="0" w:line="360" w:lineRule="auto"/>
        <w:ind w:firstLine="851"/>
        <w:jc w:val="both"/>
        <w:rPr>
          <w:rFonts w:ascii="Times New Roman" w:hAnsi="Times New Roman" w:cs="Times New Roman"/>
          <w:color w:val="222222"/>
          <w:sz w:val="28"/>
          <w:szCs w:val="28"/>
          <w:lang w:val="uk-UA"/>
        </w:rPr>
      </w:pPr>
      <w:r w:rsidRPr="000D0351">
        <w:rPr>
          <w:rFonts w:ascii="Times New Roman" w:hAnsi="Times New Roman" w:cs="Times New Roman"/>
          <w:color w:val="222222"/>
          <w:sz w:val="28"/>
          <w:szCs w:val="28"/>
          <w:lang w:val="uk-UA"/>
        </w:rPr>
        <w:t xml:space="preserve">6 червня 1920 р. південно-осетинські повстанці і сформована в Радянській Росії так звана "південно-осетинська бригада" здолали перевал і поблизу м. </w:t>
      </w:r>
      <w:proofErr w:type="spellStart"/>
      <w:r w:rsidRPr="000D0351">
        <w:rPr>
          <w:rFonts w:ascii="Times New Roman" w:hAnsi="Times New Roman" w:cs="Times New Roman"/>
          <w:color w:val="222222"/>
          <w:sz w:val="28"/>
          <w:szCs w:val="28"/>
          <w:lang w:val="uk-UA"/>
        </w:rPr>
        <w:t>Джава</w:t>
      </w:r>
      <w:proofErr w:type="spellEnd"/>
      <w:r w:rsidRPr="000D0351">
        <w:rPr>
          <w:rFonts w:ascii="Times New Roman" w:hAnsi="Times New Roman" w:cs="Times New Roman"/>
          <w:color w:val="222222"/>
          <w:sz w:val="28"/>
          <w:szCs w:val="28"/>
          <w:lang w:val="uk-UA"/>
        </w:rPr>
        <w:t xml:space="preserve"> завдали поразки грузинським військам. Наступного дня більшовицькі війська здобули Цхінвалі, а 8 червня Південно-осетинський ревком проголосив радянську владу на підконтрольній території. Правда проіснувала вона лише до липня 1920 p., коли грузинські війська звільнили окуповану більшовиками територію. </w:t>
      </w:r>
    </w:p>
    <w:p w:rsidR="000D0351" w:rsidRPr="000D0351" w:rsidRDefault="000D0351" w:rsidP="000D0351">
      <w:pPr>
        <w:spacing w:after="0" w:line="360" w:lineRule="auto"/>
        <w:ind w:firstLine="851"/>
        <w:jc w:val="both"/>
        <w:rPr>
          <w:rFonts w:ascii="Times New Roman" w:eastAsia="Times New Roman" w:hAnsi="Times New Roman" w:cs="Times New Roman"/>
          <w:color w:val="242424"/>
          <w:sz w:val="28"/>
          <w:szCs w:val="28"/>
          <w:lang w:val="uk-UA" w:eastAsia="ru-RU"/>
        </w:rPr>
      </w:pPr>
      <w:r w:rsidRPr="000D0351">
        <w:rPr>
          <w:rFonts w:ascii="Times New Roman" w:eastAsia="Times New Roman" w:hAnsi="Times New Roman" w:cs="Times New Roman"/>
          <w:color w:val="222222"/>
          <w:sz w:val="28"/>
          <w:szCs w:val="28"/>
          <w:lang w:val="uk-UA" w:eastAsia="ru-RU"/>
        </w:rPr>
        <w:t>Однак, невдовзі Червона Армія повалила владу демократичної Грузії, а в лютому 1921 р. сформувала адміністративну одиницю під назвою Південна Осетія.</w:t>
      </w:r>
      <w:r w:rsidR="00724F84">
        <w:rPr>
          <w:rFonts w:ascii="Times New Roman" w:eastAsia="Times New Roman" w:hAnsi="Times New Roman" w:cs="Times New Roman"/>
          <w:color w:val="222222"/>
          <w:sz w:val="28"/>
          <w:szCs w:val="28"/>
          <w:lang w:val="uk-UA" w:eastAsia="ru-RU"/>
        </w:rPr>
        <w:t xml:space="preserve"> </w:t>
      </w:r>
      <w:r w:rsidRPr="000D0351">
        <w:rPr>
          <w:rFonts w:ascii="Times New Roman" w:eastAsia="Times New Roman" w:hAnsi="Times New Roman" w:cs="Times New Roman"/>
          <w:color w:val="222222"/>
          <w:sz w:val="28"/>
          <w:szCs w:val="28"/>
          <w:lang w:val="uk-UA" w:eastAsia="ru-RU"/>
        </w:rPr>
        <w:t>В цьому ж році</w:t>
      </w:r>
      <w:r w:rsidRPr="000D0351">
        <w:rPr>
          <w:rFonts w:ascii="Times New Roman" w:eastAsia="Times New Roman" w:hAnsi="Times New Roman" w:cs="Times New Roman"/>
          <w:color w:val="242424"/>
          <w:sz w:val="28"/>
          <w:szCs w:val="28"/>
          <w:lang w:val="uk-UA" w:eastAsia="ru-RU"/>
        </w:rPr>
        <w:t xml:space="preserve"> більшовицьке керівництво включило до штучно </w:t>
      </w:r>
      <w:r w:rsidRPr="000D0351">
        <w:rPr>
          <w:rFonts w:ascii="Times New Roman" w:eastAsia="Times New Roman" w:hAnsi="Times New Roman" w:cs="Times New Roman"/>
          <w:color w:val="242424"/>
          <w:sz w:val="28"/>
          <w:szCs w:val="28"/>
          <w:lang w:val="uk-UA" w:eastAsia="ru-RU"/>
        </w:rPr>
        <w:lastRenderedPageBreak/>
        <w:t xml:space="preserve">"скроєної" Південної Осетії не лише гірську частину Головного Кавказького хребта, але і його передгір'я та низовину, заселені переважно грузинським населенням, у тому числі міста Цхінвалі, </w:t>
      </w:r>
      <w:proofErr w:type="spellStart"/>
      <w:r w:rsidRPr="000D0351">
        <w:rPr>
          <w:rFonts w:ascii="Times New Roman" w:eastAsia="Times New Roman" w:hAnsi="Times New Roman" w:cs="Times New Roman"/>
          <w:color w:val="242424"/>
          <w:sz w:val="28"/>
          <w:szCs w:val="28"/>
          <w:lang w:val="uk-UA" w:eastAsia="ru-RU"/>
        </w:rPr>
        <w:t>Алагорі</w:t>
      </w:r>
      <w:proofErr w:type="spellEnd"/>
      <w:r w:rsidRPr="000D0351">
        <w:rPr>
          <w:rFonts w:ascii="Times New Roman" w:eastAsia="Times New Roman" w:hAnsi="Times New Roman" w:cs="Times New Roman"/>
          <w:color w:val="242424"/>
          <w:sz w:val="28"/>
          <w:szCs w:val="28"/>
          <w:lang w:val="uk-UA" w:eastAsia="ru-RU"/>
        </w:rPr>
        <w:t xml:space="preserve">, </w:t>
      </w:r>
      <w:proofErr w:type="spellStart"/>
      <w:r w:rsidRPr="000D0351">
        <w:rPr>
          <w:rFonts w:ascii="Times New Roman" w:eastAsia="Times New Roman" w:hAnsi="Times New Roman" w:cs="Times New Roman"/>
          <w:color w:val="242424"/>
          <w:sz w:val="28"/>
          <w:szCs w:val="28"/>
          <w:lang w:val="uk-UA" w:eastAsia="ru-RU"/>
        </w:rPr>
        <w:t>Джаву</w:t>
      </w:r>
      <w:proofErr w:type="spellEnd"/>
      <w:r w:rsidRPr="000D0351">
        <w:rPr>
          <w:rFonts w:ascii="Times New Roman" w:eastAsia="Times New Roman" w:hAnsi="Times New Roman" w:cs="Times New Roman"/>
          <w:color w:val="242424"/>
          <w:sz w:val="28"/>
          <w:szCs w:val="28"/>
          <w:lang w:val="uk-UA" w:eastAsia="ru-RU"/>
        </w:rPr>
        <w:t>. Столицею нового утворення стало місто Цхінвалі.</w:t>
      </w:r>
    </w:p>
    <w:p w:rsidR="000D0351" w:rsidRPr="000D0351" w:rsidRDefault="000D0351" w:rsidP="000D0351">
      <w:pPr>
        <w:spacing w:after="0" w:line="360" w:lineRule="auto"/>
        <w:ind w:firstLine="851"/>
        <w:jc w:val="both"/>
        <w:rPr>
          <w:rFonts w:ascii="Times New Roman" w:eastAsia="Times New Roman" w:hAnsi="Times New Roman" w:cs="Times New Roman"/>
          <w:color w:val="242424"/>
          <w:sz w:val="28"/>
          <w:szCs w:val="28"/>
          <w:lang w:val="uk-UA" w:eastAsia="ru-RU"/>
        </w:rPr>
      </w:pPr>
      <w:r w:rsidRPr="000D0351">
        <w:rPr>
          <w:rFonts w:ascii="Times New Roman" w:eastAsia="Times New Roman" w:hAnsi="Times New Roman" w:cs="Times New Roman"/>
          <w:color w:val="242424"/>
          <w:sz w:val="28"/>
          <w:szCs w:val="28"/>
          <w:lang w:val="uk-UA" w:eastAsia="ru-RU"/>
        </w:rPr>
        <w:t>20 квітня 1922 р. Південна Осетія була трансформована в Південно-осетинську автономну область, що увійшла до складу Грузинської PCP. Таким чином, знехтувавши історичними реаліями, більшовики свідомо заклали підвалини майбутнього грузинсько-осетинського протистояння.</w:t>
      </w:r>
    </w:p>
    <w:p w:rsidR="00BA28FE" w:rsidRDefault="00BA28FE" w:rsidP="000D0351">
      <w:pPr>
        <w:spacing w:after="0" w:line="360" w:lineRule="auto"/>
        <w:ind w:firstLine="851"/>
        <w:jc w:val="both"/>
        <w:rPr>
          <w:rFonts w:ascii="Times New Roman" w:hAnsi="Times New Roman" w:cs="Times New Roman"/>
          <w:b/>
          <w:color w:val="222222"/>
          <w:sz w:val="28"/>
          <w:szCs w:val="28"/>
          <w:lang w:val="uk-UA"/>
        </w:rPr>
      </w:pPr>
    </w:p>
    <w:p w:rsidR="000D0351" w:rsidRPr="00BA28FE" w:rsidRDefault="000D0351" w:rsidP="00BA28FE">
      <w:pPr>
        <w:spacing w:after="0" w:line="360" w:lineRule="auto"/>
        <w:ind w:firstLine="851"/>
        <w:jc w:val="center"/>
        <w:rPr>
          <w:rFonts w:ascii="Times New Roman" w:hAnsi="Times New Roman" w:cs="Times New Roman"/>
          <w:b/>
          <w:color w:val="222222"/>
          <w:sz w:val="28"/>
          <w:szCs w:val="28"/>
          <w:lang w:val="uk-UA"/>
        </w:rPr>
      </w:pPr>
      <w:r w:rsidRPr="00BA28FE">
        <w:rPr>
          <w:rFonts w:ascii="Times New Roman" w:hAnsi="Times New Roman" w:cs="Times New Roman"/>
          <w:b/>
          <w:color w:val="222222"/>
          <w:sz w:val="28"/>
          <w:szCs w:val="28"/>
          <w:lang w:val="uk-UA"/>
        </w:rPr>
        <w:t xml:space="preserve">2. </w:t>
      </w:r>
      <w:r w:rsidR="00BA28FE" w:rsidRPr="00BA28FE">
        <w:rPr>
          <w:rFonts w:ascii="Times New Roman" w:hAnsi="Times New Roman" w:cs="Times New Roman"/>
          <w:b/>
          <w:color w:val="222222"/>
          <w:sz w:val="28"/>
          <w:szCs w:val="28"/>
          <w:lang w:val="uk-UA"/>
        </w:rPr>
        <w:t>Грузино-південно-осетинська війна 2008 р.</w:t>
      </w:r>
    </w:p>
    <w:p w:rsidR="000D0351" w:rsidRPr="000D0351" w:rsidRDefault="000D0351" w:rsidP="000D0351">
      <w:pPr>
        <w:spacing w:after="0" w:line="360" w:lineRule="auto"/>
        <w:ind w:firstLine="851"/>
        <w:jc w:val="both"/>
        <w:rPr>
          <w:rFonts w:ascii="Times New Roman" w:hAnsi="Times New Roman" w:cs="Times New Roman"/>
          <w:color w:val="222222"/>
          <w:sz w:val="28"/>
          <w:szCs w:val="28"/>
          <w:lang w:val="uk-UA"/>
        </w:rPr>
      </w:pPr>
      <w:r w:rsidRPr="000D0351">
        <w:rPr>
          <w:rFonts w:ascii="Times New Roman" w:hAnsi="Times New Roman" w:cs="Times New Roman"/>
          <w:color w:val="222222"/>
          <w:sz w:val="28"/>
          <w:szCs w:val="28"/>
          <w:lang w:val="uk-UA"/>
        </w:rPr>
        <w:t>"Міна уповільненої дії" спрацювала в останні роки існування СРСР. Втративши здатність контролювати ситуацію в союзних республіках, Кремль свідомо провокував міжетнічні конфлікти на підвладних територіях задля того, щоб геополітично впливати на них, мати можливість тримати на цих територіях війська у вигляді миротворчих сил, мати "больові точки" у новостворених країнах, на які можна тиснути, і вони вже рефлекторно реагуватимуть так, як потрібно тому, хто тисне. Однією з таких "больових точок" стала Південна Осетія.</w:t>
      </w:r>
    </w:p>
    <w:p w:rsidR="000D0351" w:rsidRPr="000D0351" w:rsidRDefault="000D0351" w:rsidP="000D0351">
      <w:pPr>
        <w:spacing w:after="0" w:line="360" w:lineRule="auto"/>
        <w:ind w:firstLine="851"/>
        <w:jc w:val="both"/>
        <w:rPr>
          <w:rFonts w:ascii="Times New Roman" w:hAnsi="Times New Roman" w:cs="Times New Roman"/>
          <w:color w:val="222222"/>
          <w:sz w:val="28"/>
          <w:szCs w:val="28"/>
          <w:lang w:val="uk-UA"/>
        </w:rPr>
      </w:pPr>
      <w:r w:rsidRPr="000D0351">
        <w:rPr>
          <w:rFonts w:ascii="Times New Roman" w:hAnsi="Times New Roman" w:cs="Times New Roman"/>
          <w:color w:val="222222"/>
          <w:sz w:val="28"/>
          <w:szCs w:val="28"/>
          <w:lang w:val="uk-UA"/>
        </w:rPr>
        <w:t xml:space="preserve">Грузинсько-осетинський конфлікт у добу розпаду СРСР був спровокований рішенням Південно-осетинської обласної ради про перетворення її на автономну республіку у складі Грузії 10 листопада 1989 р. Наступного дня грузинський парламент скасував це рішення, а 23 листопада 1989 р. близько 20 тис. громадян Грузії здійснили марш на адміністративний центр автономної області м. Цхінвалі, організований лідером національно-патріотичних сил </w:t>
      </w:r>
      <w:proofErr w:type="spellStart"/>
      <w:r w:rsidRPr="000D0351">
        <w:rPr>
          <w:rFonts w:ascii="Times New Roman" w:hAnsi="Times New Roman" w:cs="Times New Roman"/>
          <w:color w:val="222222"/>
          <w:sz w:val="28"/>
          <w:szCs w:val="28"/>
          <w:lang w:val="uk-UA"/>
        </w:rPr>
        <w:t>Звіадом</w:t>
      </w:r>
      <w:proofErr w:type="spellEnd"/>
      <w:r w:rsidRPr="000D0351">
        <w:rPr>
          <w:rFonts w:ascii="Times New Roman" w:hAnsi="Times New Roman" w:cs="Times New Roman"/>
          <w:color w:val="222222"/>
          <w:sz w:val="28"/>
          <w:szCs w:val="28"/>
          <w:lang w:val="uk-UA"/>
        </w:rPr>
        <w:t xml:space="preserve"> </w:t>
      </w:r>
      <w:proofErr w:type="spellStart"/>
      <w:r w:rsidRPr="000D0351">
        <w:rPr>
          <w:rFonts w:ascii="Times New Roman" w:hAnsi="Times New Roman" w:cs="Times New Roman"/>
          <w:color w:val="222222"/>
          <w:sz w:val="28"/>
          <w:szCs w:val="28"/>
          <w:lang w:val="uk-UA"/>
        </w:rPr>
        <w:t>Гамсахурдіа</w:t>
      </w:r>
      <w:proofErr w:type="spellEnd"/>
      <w:r w:rsidRPr="000D0351">
        <w:rPr>
          <w:rFonts w:ascii="Times New Roman" w:hAnsi="Times New Roman" w:cs="Times New Roman"/>
          <w:color w:val="222222"/>
          <w:sz w:val="28"/>
          <w:szCs w:val="28"/>
          <w:lang w:val="uk-UA"/>
        </w:rPr>
        <w:t xml:space="preserve"> і першим секретарем ЦК Компартії Грузії </w:t>
      </w:r>
      <w:proofErr w:type="spellStart"/>
      <w:r w:rsidRPr="000D0351">
        <w:rPr>
          <w:rFonts w:ascii="Times New Roman" w:hAnsi="Times New Roman" w:cs="Times New Roman"/>
          <w:color w:val="222222"/>
          <w:sz w:val="28"/>
          <w:szCs w:val="28"/>
          <w:lang w:val="uk-UA"/>
        </w:rPr>
        <w:t>Гіві</w:t>
      </w:r>
      <w:proofErr w:type="spellEnd"/>
      <w:r w:rsidRPr="000D0351">
        <w:rPr>
          <w:rFonts w:ascii="Times New Roman" w:hAnsi="Times New Roman" w:cs="Times New Roman"/>
          <w:color w:val="222222"/>
          <w:sz w:val="28"/>
          <w:szCs w:val="28"/>
          <w:lang w:val="uk-UA"/>
        </w:rPr>
        <w:t xml:space="preserve"> </w:t>
      </w:r>
      <w:proofErr w:type="spellStart"/>
      <w:r w:rsidRPr="000D0351">
        <w:rPr>
          <w:rFonts w:ascii="Times New Roman" w:hAnsi="Times New Roman" w:cs="Times New Roman"/>
          <w:color w:val="222222"/>
          <w:sz w:val="28"/>
          <w:szCs w:val="28"/>
          <w:lang w:val="uk-UA"/>
        </w:rPr>
        <w:t>Гумбарідзе</w:t>
      </w:r>
      <w:proofErr w:type="spellEnd"/>
      <w:r w:rsidRPr="000D0351">
        <w:rPr>
          <w:rFonts w:ascii="Times New Roman" w:hAnsi="Times New Roman" w:cs="Times New Roman"/>
          <w:color w:val="222222"/>
          <w:sz w:val="28"/>
          <w:szCs w:val="28"/>
          <w:lang w:val="uk-UA"/>
        </w:rPr>
        <w:t xml:space="preserve"> для "захисту грузинського населення" автономії. Учасників маршу не пустили до міста підрозділи внутрішніх військ МВС СРСР, але кров усе ж пролилася.</w:t>
      </w:r>
    </w:p>
    <w:p w:rsidR="000D0351" w:rsidRPr="000D0351" w:rsidRDefault="000D0351" w:rsidP="000D0351">
      <w:pPr>
        <w:spacing w:after="0" w:line="360" w:lineRule="auto"/>
        <w:ind w:firstLine="851"/>
        <w:jc w:val="both"/>
        <w:rPr>
          <w:rFonts w:ascii="Times New Roman" w:hAnsi="Times New Roman" w:cs="Times New Roman"/>
          <w:color w:val="222222"/>
          <w:sz w:val="28"/>
          <w:szCs w:val="28"/>
          <w:lang w:val="uk-UA"/>
        </w:rPr>
      </w:pPr>
      <w:r w:rsidRPr="000D0351">
        <w:rPr>
          <w:rFonts w:ascii="Times New Roman" w:hAnsi="Times New Roman" w:cs="Times New Roman"/>
          <w:color w:val="222222"/>
          <w:sz w:val="28"/>
          <w:szCs w:val="28"/>
          <w:lang w:val="uk-UA"/>
        </w:rPr>
        <w:t xml:space="preserve">Восени 1990 р. Південно-осетинська обласна рада, спираючись на закон СРСР від 26 квітня 1990 р., що передбачав розширення повноважень </w:t>
      </w:r>
      <w:r w:rsidRPr="000D0351">
        <w:rPr>
          <w:rFonts w:ascii="Times New Roman" w:hAnsi="Times New Roman" w:cs="Times New Roman"/>
          <w:color w:val="222222"/>
          <w:sz w:val="28"/>
          <w:szCs w:val="28"/>
          <w:lang w:val="uk-UA"/>
        </w:rPr>
        <w:lastRenderedPageBreak/>
        <w:t xml:space="preserve">радянських автономій, проголосила область Південно-осетинською Радянською Демократичною Республікою і звернулася до Москви з проханням про визнання її незалежним від Грузії </w:t>
      </w:r>
      <w:r w:rsidRPr="00D4361B">
        <w:rPr>
          <w:rFonts w:ascii="Times New Roman" w:hAnsi="Times New Roman" w:cs="Times New Roman"/>
          <w:i/>
          <w:color w:val="222222"/>
          <w:sz w:val="28"/>
          <w:szCs w:val="28"/>
          <w:lang w:val="uk-UA"/>
        </w:rPr>
        <w:t>суб'єктом радянської федерації.</w:t>
      </w:r>
      <w:r w:rsidRPr="000D0351">
        <w:rPr>
          <w:rFonts w:ascii="Times New Roman" w:hAnsi="Times New Roman" w:cs="Times New Roman"/>
          <w:color w:val="222222"/>
          <w:sz w:val="28"/>
          <w:szCs w:val="28"/>
          <w:lang w:val="uk-UA"/>
        </w:rPr>
        <w:t xml:space="preserve"> У відповідь на це, офіційний Тбілісі в грудні 1990 р. ліквідував Південно-осетинську АО і розпочав блокаду регіону, що тривала до липня 1992 р. Економічна блокада супроводжувалась військовим протистоянням сторін конфлікту, особливо запеклим воно стало після того, як у результаті референдуму, проведеного південно-осетинським керівництвом 19 січня 1992 р.,</w:t>
      </w:r>
      <w:r w:rsidR="00D4361B">
        <w:rPr>
          <w:rFonts w:ascii="Times New Roman" w:hAnsi="Times New Roman" w:cs="Times New Roman"/>
          <w:color w:val="222222"/>
          <w:sz w:val="28"/>
          <w:szCs w:val="28"/>
          <w:lang w:val="uk-UA"/>
        </w:rPr>
        <w:t xml:space="preserve"> </w:t>
      </w:r>
      <w:r w:rsidRPr="000D0351">
        <w:rPr>
          <w:rFonts w:ascii="Times New Roman" w:hAnsi="Times New Roman" w:cs="Times New Roman"/>
          <w:color w:val="222222"/>
          <w:sz w:val="28"/>
          <w:szCs w:val="28"/>
          <w:lang w:val="uk-UA"/>
        </w:rPr>
        <w:t xml:space="preserve"> 90 % його учасників висловились за приєднання регіону до Росії. Бойові дії, що тривали (з перервами) до липня 1992 р., були припинені за посередництва Росії, яка розмістила на території Південної Осетії свої миротворчі сили. </w:t>
      </w:r>
      <w:r w:rsidR="00D4361B">
        <w:rPr>
          <w:rFonts w:ascii="Times New Roman" w:hAnsi="Times New Roman" w:cs="Times New Roman"/>
          <w:color w:val="222222"/>
          <w:sz w:val="28"/>
          <w:szCs w:val="28"/>
          <w:lang w:val="uk-UA"/>
        </w:rPr>
        <w:t xml:space="preserve">Грузино-Осетинський конфлікт було </w:t>
      </w:r>
      <w:proofErr w:type="spellStart"/>
      <w:r w:rsidR="00D4361B">
        <w:rPr>
          <w:rFonts w:ascii="Times New Roman" w:hAnsi="Times New Roman" w:cs="Times New Roman"/>
          <w:color w:val="222222"/>
          <w:sz w:val="28"/>
          <w:szCs w:val="28"/>
          <w:lang w:val="uk-UA"/>
        </w:rPr>
        <w:t>заморожено</w:t>
      </w:r>
      <w:proofErr w:type="spellEnd"/>
      <w:r w:rsidR="00D4361B">
        <w:rPr>
          <w:rFonts w:ascii="Times New Roman" w:hAnsi="Times New Roman" w:cs="Times New Roman"/>
          <w:color w:val="222222"/>
          <w:sz w:val="28"/>
          <w:szCs w:val="28"/>
          <w:lang w:val="uk-UA"/>
        </w:rPr>
        <w:t xml:space="preserve">. </w:t>
      </w:r>
      <w:r w:rsidRPr="000D0351">
        <w:rPr>
          <w:rFonts w:ascii="Times New Roman" w:hAnsi="Times New Roman" w:cs="Times New Roman"/>
          <w:color w:val="222222"/>
          <w:sz w:val="28"/>
          <w:szCs w:val="28"/>
          <w:lang w:val="uk-UA"/>
        </w:rPr>
        <w:t>Насл</w:t>
      </w:r>
      <w:r w:rsidR="00D4361B">
        <w:rPr>
          <w:rFonts w:ascii="Times New Roman" w:hAnsi="Times New Roman" w:cs="Times New Roman"/>
          <w:color w:val="222222"/>
          <w:sz w:val="28"/>
          <w:szCs w:val="28"/>
          <w:lang w:val="uk-UA"/>
        </w:rPr>
        <w:t xml:space="preserve">ідками </w:t>
      </w:r>
      <w:r w:rsidRPr="000D0351">
        <w:rPr>
          <w:rFonts w:ascii="Times New Roman" w:hAnsi="Times New Roman" w:cs="Times New Roman"/>
          <w:color w:val="222222"/>
          <w:sz w:val="28"/>
          <w:szCs w:val="28"/>
          <w:lang w:val="uk-UA"/>
        </w:rPr>
        <w:t>грузинсько-осетинського конфлікту 1992 р. трагічні: 93 спалених села, понад тисячу вбитих, від 40 до 100 тис. біженців.</w:t>
      </w:r>
    </w:p>
    <w:p w:rsidR="000D0351" w:rsidRDefault="00D4361B" w:rsidP="000D0351">
      <w:pPr>
        <w:spacing w:after="0" w:line="360" w:lineRule="auto"/>
        <w:ind w:firstLine="851"/>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Втім, «замороження» здійснювалося у незвичний спосіб. </w:t>
      </w:r>
      <w:r w:rsidR="000D0351" w:rsidRPr="000D0351">
        <w:rPr>
          <w:rFonts w:ascii="Times New Roman" w:hAnsi="Times New Roman" w:cs="Times New Roman"/>
          <w:color w:val="222222"/>
          <w:sz w:val="28"/>
          <w:szCs w:val="28"/>
          <w:lang w:val="uk-UA"/>
        </w:rPr>
        <w:t xml:space="preserve">Росія послідовно озброювала і зміцнювала південно-осетинський сепаратистський режим, роблячи відверту ставку на відокремлення цього регіону. </w:t>
      </w:r>
      <w:r w:rsidR="000D0351" w:rsidRPr="000D0351">
        <w:rPr>
          <w:rFonts w:ascii="Times New Roman" w:hAnsi="Times New Roman" w:cs="Times New Roman"/>
          <w:i/>
          <w:color w:val="222222"/>
          <w:sz w:val="28"/>
          <w:szCs w:val="28"/>
          <w:lang w:val="uk-UA"/>
        </w:rPr>
        <w:t>Очевидним ж те, що Росія використовує малі народи та їхні певні бажання у власних цілях.</w:t>
      </w:r>
      <w:r w:rsidR="000D0351" w:rsidRPr="000D0351">
        <w:rPr>
          <w:rFonts w:ascii="Times New Roman" w:hAnsi="Times New Roman" w:cs="Times New Roman"/>
          <w:color w:val="222222"/>
          <w:sz w:val="28"/>
          <w:szCs w:val="28"/>
          <w:lang w:val="uk-UA"/>
        </w:rPr>
        <w:t xml:space="preserve"> У 1991 р. війська РФ вступили на територію Грузинської Республіки, суверенітет і кордони якої офіційно визнала раніше. </w:t>
      </w:r>
      <w:r w:rsidR="00596856">
        <w:rPr>
          <w:rFonts w:ascii="Times New Roman" w:hAnsi="Times New Roman" w:cs="Times New Roman"/>
          <w:color w:val="222222"/>
          <w:sz w:val="28"/>
          <w:szCs w:val="28"/>
          <w:lang w:val="uk-UA"/>
        </w:rPr>
        <w:t xml:space="preserve">Після 1992 р. Південна Осетія була де-факто незалежною, мала власну Конституцію та символіку). Втім, влада Грузія, як і раніше, розглядала її як власну адміністративно-територіальну одиницю. Активних дій щодо встановлення контролю над </w:t>
      </w:r>
      <w:proofErr w:type="spellStart"/>
      <w:r w:rsidR="00596856">
        <w:rPr>
          <w:rFonts w:ascii="Times New Roman" w:hAnsi="Times New Roman" w:cs="Times New Roman"/>
          <w:color w:val="222222"/>
          <w:sz w:val="28"/>
          <w:szCs w:val="28"/>
          <w:lang w:val="uk-UA"/>
        </w:rPr>
        <w:t>Цхінвальським</w:t>
      </w:r>
      <w:proofErr w:type="spellEnd"/>
      <w:r w:rsidR="00596856">
        <w:rPr>
          <w:rFonts w:ascii="Times New Roman" w:hAnsi="Times New Roman" w:cs="Times New Roman"/>
          <w:color w:val="222222"/>
          <w:sz w:val="28"/>
          <w:szCs w:val="28"/>
          <w:lang w:val="uk-UA"/>
        </w:rPr>
        <w:t xml:space="preserve"> регіоном вона не здійснювала. В результаті</w:t>
      </w:r>
      <w:r w:rsidR="008B04CB">
        <w:rPr>
          <w:rFonts w:ascii="Times New Roman" w:hAnsi="Times New Roman" w:cs="Times New Roman"/>
          <w:color w:val="222222"/>
          <w:sz w:val="28"/>
          <w:szCs w:val="28"/>
          <w:lang w:val="uk-UA"/>
        </w:rPr>
        <w:t xml:space="preserve"> </w:t>
      </w:r>
      <w:r w:rsidR="00596856">
        <w:rPr>
          <w:rFonts w:ascii="Times New Roman" w:hAnsi="Times New Roman" w:cs="Times New Roman"/>
          <w:color w:val="222222"/>
          <w:sz w:val="28"/>
          <w:szCs w:val="28"/>
          <w:lang w:val="uk-UA"/>
        </w:rPr>
        <w:t xml:space="preserve">до кінця липня 60% </w:t>
      </w:r>
      <w:r w:rsidR="008B04CB">
        <w:rPr>
          <w:rFonts w:ascii="Times New Roman" w:hAnsi="Times New Roman" w:cs="Times New Roman"/>
          <w:color w:val="222222"/>
          <w:sz w:val="28"/>
          <w:szCs w:val="28"/>
          <w:lang w:val="uk-UA"/>
        </w:rPr>
        <w:t xml:space="preserve"> громадян Південної Осетії отримали паспорти Російської федерації.</w:t>
      </w:r>
    </w:p>
    <w:p w:rsidR="00596856" w:rsidRDefault="00596856" w:rsidP="000D0351">
      <w:pPr>
        <w:spacing w:after="0" w:line="360" w:lineRule="auto"/>
        <w:ind w:firstLine="851"/>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Тим часом з 1 липня 2002 р. в Росії було введено новий закон про громадянство.</w:t>
      </w:r>
      <w:r w:rsidR="008B04CB">
        <w:rPr>
          <w:rFonts w:ascii="Times New Roman" w:hAnsi="Times New Roman" w:cs="Times New Roman"/>
          <w:color w:val="222222"/>
          <w:sz w:val="28"/>
          <w:szCs w:val="28"/>
          <w:lang w:val="uk-UA"/>
        </w:rPr>
        <w:t xml:space="preserve"> В 2004 р. в Грузії відбулася «революція троянд», до влади прийшов Михайло Саакашвілі, який проголосив курс на єдність Грузії. У серпні 2004 р. грузинські війська безуспішно намагалися увійти в Цхінвалі, але </w:t>
      </w:r>
      <w:r w:rsidR="008B04CB">
        <w:rPr>
          <w:rFonts w:ascii="Times New Roman" w:hAnsi="Times New Roman" w:cs="Times New Roman"/>
          <w:color w:val="222222"/>
          <w:sz w:val="28"/>
          <w:szCs w:val="28"/>
          <w:lang w:val="uk-UA"/>
        </w:rPr>
        <w:lastRenderedPageBreak/>
        <w:t>втративши декілька десятків чоловік відступили. В такому стані сторони перебували аж до серпня 2008 р.</w:t>
      </w:r>
    </w:p>
    <w:p w:rsidR="00071FC2" w:rsidRDefault="00071FC2" w:rsidP="00071FC2">
      <w:pPr>
        <w:spacing w:after="0" w:line="360" w:lineRule="auto"/>
        <w:ind w:firstLine="851"/>
        <w:jc w:val="both"/>
        <w:rPr>
          <w:rFonts w:ascii="Times New Roman" w:hAnsi="Times New Roman" w:cs="Times New Roman"/>
          <w:color w:val="222222"/>
          <w:sz w:val="28"/>
          <w:szCs w:val="28"/>
          <w:lang w:val="uk-UA"/>
        </w:rPr>
      </w:pPr>
      <w:r w:rsidRPr="00071FC2">
        <w:rPr>
          <w:rFonts w:ascii="Times New Roman" w:hAnsi="Times New Roman" w:cs="Times New Roman"/>
          <w:color w:val="222222"/>
          <w:sz w:val="28"/>
          <w:szCs w:val="28"/>
          <w:lang w:val="uk-UA"/>
        </w:rPr>
        <w:t>8-12 серпня 2008 р.</w:t>
      </w:r>
      <w:r w:rsidR="008B04CB">
        <w:rPr>
          <w:rFonts w:ascii="Times New Roman" w:hAnsi="Times New Roman" w:cs="Times New Roman"/>
          <w:color w:val="222222"/>
          <w:sz w:val="28"/>
          <w:szCs w:val="28"/>
          <w:lang w:val="uk-UA"/>
        </w:rPr>
        <w:t xml:space="preserve"> спалахнув новий виток насилля. </w:t>
      </w:r>
      <w:r w:rsidRPr="00071FC2">
        <w:rPr>
          <w:rFonts w:ascii="Times New Roman" w:hAnsi="Times New Roman" w:cs="Times New Roman"/>
          <w:color w:val="222222"/>
          <w:sz w:val="28"/>
          <w:szCs w:val="28"/>
          <w:lang w:val="uk-UA"/>
        </w:rPr>
        <w:t>Чому саме в Грузії локалізувалася така ситуація, і напруження вилилося у військове протистояння? Відповідь треба шукати в певній диференціації пострадянського простору після "революції троянд" у Грузії, "помаранчевої революції" в Україні та формування постреволюційних режимів. Відносини пострадянських країн з РФ засвідчили, що Росія ніколи не погодиться на те, щоб на колишньому імперському просторі формувалися держави з відмінними від російської політичними моделями і геополітичними орієнтаціями. Весь сенс так званого цивілізованого розпаду Радянського Союзу в інтерпретації Кремля полягав у тому, що колишні союзні республіки одержують умовну державність, умовний суверенітет і не обиратимуть інші системи безпеки й геополітичні орієнтації, аніж російські. На це погодилася тоді і російська еліта, і пострадянські еліти національних республік, які потім утворили нові незалежні держави.</w:t>
      </w:r>
      <w:r>
        <w:rPr>
          <w:rFonts w:ascii="Times New Roman" w:hAnsi="Times New Roman" w:cs="Times New Roman"/>
          <w:color w:val="222222"/>
          <w:sz w:val="28"/>
          <w:szCs w:val="28"/>
          <w:lang w:val="uk-UA"/>
        </w:rPr>
        <w:t xml:space="preserve"> </w:t>
      </w:r>
    </w:p>
    <w:p w:rsidR="00071FC2" w:rsidRPr="00071FC2" w:rsidRDefault="00071FC2" w:rsidP="00071FC2">
      <w:pPr>
        <w:spacing w:after="0" w:line="360" w:lineRule="auto"/>
        <w:ind w:firstLine="851"/>
        <w:jc w:val="both"/>
        <w:rPr>
          <w:rFonts w:ascii="Times New Roman" w:hAnsi="Times New Roman" w:cs="Times New Roman"/>
          <w:color w:val="222222"/>
          <w:sz w:val="28"/>
          <w:szCs w:val="28"/>
          <w:lang w:val="uk-UA"/>
        </w:rPr>
      </w:pPr>
      <w:r w:rsidRPr="00071FC2">
        <w:rPr>
          <w:rFonts w:ascii="Times New Roman" w:hAnsi="Times New Roman" w:cs="Times New Roman"/>
          <w:color w:val="222222"/>
          <w:sz w:val="28"/>
          <w:szCs w:val="28"/>
          <w:lang w:val="uk-UA"/>
        </w:rPr>
        <w:t xml:space="preserve">"Революція троянд" 2003 р. у Грузії і "помаранчева революція" 2004 р. в Україні спричинили розірвання цього консенсусу, досягнутого лідерами колишніх радянських республік у грудні 1991 р. І в Грузії, і в Україні почали формуватися державні системи, зорієнтовані на європейські принципи, а керівництво цих країн почало декларувати геополітичні орієнтації, пов'язані із системами колективної безпеки, створені країнами Заходу. Із цим не могла змиритися </w:t>
      </w:r>
      <w:proofErr w:type="spellStart"/>
      <w:r w:rsidRPr="00071FC2">
        <w:rPr>
          <w:rFonts w:ascii="Times New Roman" w:hAnsi="Times New Roman" w:cs="Times New Roman"/>
          <w:color w:val="222222"/>
          <w:sz w:val="28"/>
          <w:szCs w:val="28"/>
          <w:lang w:val="uk-UA"/>
        </w:rPr>
        <w:t>новоімперська</w:t>
      </w:r>
      <w:proofErr w:type="spellEnd"/>
      <w:r w:rsidRPr="00071FC2">
        <w:rPr>
          <w:rFonts w:ascii="Times New Roman" w:hAnsi="Times New Roman" w:cs="Times New Roman"/>
          <w:color w:val="222222"/>
          <w:sz w:val="28"/>
          <w:szCs w:val="28"/>
          <w:lang w:val="uk-UA"/>
        </w:rPr>
        <w:t xml:space="preserve"> Росія.</w:t>
      </w:r>
    </w:p>
    <w:p w:rsidR="00071FC2" w:rsidRDefault="00071FC2" w:rsidP="00071FC2">
      <w:pPr>
        <w:pStyle w:val="a8"/>
        <w:spacing w:before="0" w:beforeAutospacing="0" w:after="0" w:afterAutospacing="0" w:line="360" w:lineRule="auto"/>
        <w:ind w:firstLine="708"/>
        <w:jc w:val="both"/>
        <w:rPr>
          <w:color w:val="202020"/>
          <w:sz w:val="28"/>
          <w:szCs w:val="28"/>
          <w:shd w:val="clear" w:color="auto" w:fill="FFFFFF"/>
          <w:lang w:val="uk-UA"/>
        </w:rPr>
      </w:pPr>
      <w:r w:rsidRPr="00071FC2">
        <w:rPr>
          <w:color w:val="222222"/>
          <w:sz w:val="28"/>
          <w:szCs w:val="28"/>
          <w:lang w:val="uk-UA"/>
        </w:rPr>
        <w:t>Це і є фундаментальним підґрунтям конфлікту. Грузія хоче перейти від стану асиметричної федерації, якою вона стала на початку 20-х рр. XX ст., до консолідованої інтегрованої нації,</w:t>
      </w:r>
      <w:r w:rsidR="00E32138">
        <w:rPr>
          <w:color w:val="222222"/>
          <w:sz w:val="28"/>
          <w:szCs w:val="28"/>
          <w:lang w:val="uk-UA"/>
        </w:rPr>
        <w:t xml:space="preserve"> симетричної федерації,</w:t>
      </w:r>
      <w:r w:rsidRPr="00071FC2">
        <w:rPr>
          <w:color w:val="222222"/>
          <w:sz w:val="28"/>
          <w:szCs w:val="28"/>
          <w:lang w:val="uk-UA"/>
        </w:rPr>
        <w:t xml:space="preserve"> територіально цілісної держави. </w:t>
      </w:r>
      <w:r>
        <w:rPr>
          <w:color w:val="222222"/>
          <w:sz w:val="28"/>
          <w:szCs w:val="28"/>
          <w:lang w:val="uk-UA"/>
        </w:rPr>
        <w:t xml:space="preserve"> </w:t>
      </w:r>
      <w:r w:rsidRPr="00071FC2">
        <w:rPr>
          <w:b/>
          <w:color w:val="202020"/>
          <w:sz w:val="28"/>
          <w:szCs w:val="28"/>
          <w:shd w:val="clear" w:color="auto" w:fill="FFFFFF"/>
          <w:lang w:val="uk-UA"/>
        </w:rPr>
        <w:t>Асиметрична федерація</w:t>
      </w:r>
      <w:r w:rsidRPr="00071FC2">
        <w:rPr>
          <w:color w:val="202020"/>
          <w:sz w:val="28"/>
          <w:szCs w:val="28"/>
          <w:shd w:val="clear" w:color="auto" w:fill="FFFFFF"/>
          <w:lang w:val="uk-UA"/>
        </w:rPr>
        <w:t xml:space="preserve"> – форма державного устрою, при якій у різних республік, округів або земель діють нерівні права. Окремі суб'єкти у таких країнах відрізняються за своїм статусом. Наприклад, республіки як частину федерації можуть видавати людям унікальне </w:t>
      </w:r>
      <w:r w:rsidRPr="00071FC2">
        <w:rPr>
          <w:color w:val="202020"/>
          <w:sz w:val="28"/>
          <w:szCs w:val="28"/>
          <w:shd w:val="clear" w:color="auto" w:fill="FFFFFF"/>
          <w:lang w:val="uk-UA"/>
        </w:rPr>
        <w:lastRenderedPageBreak/>
        <w:t>громадянство. У них існує своя конституція, відмінна від тієї, що прийнята в країні. У той же час інші суб'єкти, більш дрібні, можуть створювати лише свої статути. Деякі республіки зовсім проголошують себе суверенними державами, чітко зазначаючи це в юридичних документах. Вся земля і ресурси є надбанням громадян, проживають в її межах. Це не всі ознаки, які варто враховувати. Асиметрія також проявляється і в системі податкових виплат. Всі суб'єкти федерації поповнюють федеральний бюджет і отримують певну частку відрахувань. Тим не менш одні округи можуть бути донорами держави і віддавати значно більше, ніж отримують, а інші - отримувати постійні дотації та існувати тільки завдяки їм. Деякі суб'єкти і зовсім домовляються про зниження податкових виплат і залишають частина коштів у себе</w:t>
      </w:r>
      <w:r w:rsidR="00E32138">
        <w:rPr>
          <w:color w:val="202020"/>
          <w:sz w:val="28"/>
          <w:szCs w:val="28"/>
          <w:shd w:val="clear" w:color="auto" w:fill="FFFFFF"/>
          <w:lang w:val="uk-UA"/>
        </w:rPr>
        <w:t xml:space="preserve"> (США, Канада, Росія, Бразилія, Індія)</w:t>
      </w:r>
      <w:r w:rsidRPr="00071FC2">
        <w:rPr>
          <w:color w:val="202020"/>
          <w:sz w:val="28"/>
          <w:szCs w:val="28"/>
          <w:shd w:val="clear" w:color="auto" w:fill="FFFFFF"/>
          <w:lang w:val="uk-UA"/>
        </w:rPr>
        <w:t>.</w:t>
      </w:r>
    </w:p>
    <w:p w:rsidR="00071FC2" w:rsidRDefault="00071FC2" w:rsidP="00071FC2">
      <w:pPr>
        <w:pStyle w:val="a8"/>
        <w:spacing w:before="0" w:beforeAutospacing="0" w:after="0" w:afterAutospacing="0" w:line="360" w:lineRule="auto"/>
        <w:ind w:firstLine="708"/>
        <w:jc w:val="both"/>
        <w:rPr>
          <w:color w:val="202020"/>
          <w:sz w:val="28"/>
          <w:szCs w:val="28"/>
          <w:shd w:val="clear" w:color="auto" w:fill="FFFFFF"/>
          <w:lang w:val="uk-UA"/>
        </w:rPr>
      </w:pPr>
      <w:r>
        <w:rPr>
          <w:rFonts w:ascii="Arial" w:hAnsi="Arial" w:cs="Arial"/>
          <w:color w:val="202020"/>
          <w:shd w:val="clear" w:color="auto" w:fill="FFFFFF"/>
        </w:rPr>
        <w:t xml:space="preserve">. </w:t>
      </w:r>
      <w:r w:rsidRPr="00E32138">
        <w:rPr>
          <w:b/>
          <w:color w:val="202020"/>
          <w:sz w:val="28"/>
          <w:szCs w:val="28"/>
          <w:shd w:val="clear" w:color="auto" w:fill="FFFFFF"/>
          <w:lang w:val="uk-UA"/>
        </w:rPr>
        <w:t>Симетрична федерація</w:t>
      </w:r>
      <w:r w:rsidRPr="00071FC2">
        <w:rPr>
          <w:color w:val="202020"/>
          <w:sz w:val="28"/>
          <w:szCs w:val="28"/>
          <w:shd w:val="clear" w:color="auto" w:fill="FFFFFF"/>
          <w:lang w:val="uk-UA"/>
        </w:rPr>
        <w:t xml:space="preserve"> – це федерація, основною рисою якої є рівноправність всіх округів, що знаходяться на її території. Окремі регіони і республіки однорідні за своєю природою і мають рівний статус друг перед іншому. Зазвичай суб'єкти в країні мають ідентичну назву, наприклад округ або край. В них працює одна і та ж система влади, без якихось регіональних відмінностей. Рівень розвитку суб'єктів знаходиться приблизно на однаковому рівні, як і окремі сфери життєдіяльності. Медицина і освіта функціонують на всій території федерації схожим чином. Велика частина сучасних держав йде по шляху впровадження асиметричних елементів, так як навіть винятково симетричні федерації не можуть тривалий час існувати в такому вигляді</w:t>
      </w:r>
      <w:r>
        <w:rPr>
          <w:color w:val="202020"/>
          <w:sz w:val="28"/>
          <w:szCs w:val="28"/>
          <w:shd w:val="clear" w:color="auto" w:fill="FFFFFF"/>
          <w:lang w:val="uk-UA"/>
        </w:rPr>
        <w:t xml:space="preserve"> (Австрія</w:t>
      </w:r>
      <w:r w:rsidR="00E32138">
        <w:rPr>
          <w:color w:val="202020"/>
          <w:sz w:val="28"/>
          <w:szCs w:val="28"/>
          <w:shd w:val="clear" w:color="auto" w:fill="FFFFFF"/>
          <w:lang w:val="uk-UA"/>
        </w:rPr>
        <w:t>, Німеччина)</w:t>
      </w:r>
      <w:r w:rsidRPr="00071FC2">
        <w:rPr>
          <w:color w:val="202020"/>
          <w:sz w:val="28"/>
          <w:szCs w:val="28"/>
          <w:shd w:val="clear" w:color="auto" w:fill="FFFFFF"/>
          <w:lang w:val="uk-UA"/>
        </w:rPr>
        <w:t>.</w:t>
      </w:r>
    </w:p>
    <w:p w:rsidR="00E32138" w:rsidRDefault="00E32138" w:rsidP="00071FC2">
      <w:pPr>
        <w:pStyle w:val="a8"/>
        <w:spacing w:before="0" w:beforeAutospacing="0" w:after="0" w:afterAutospacing="0" w:line="360" w:lineRule="auto"/>
        <w:ind w:firstLine="708"/>
        <w:jc w:val="both"/>
        <w:rPr>
          <w:color w:val="222222"/>
          <w:sz w:val="28"/>
          <w:szCs w:val="28"/>
          <w:lang w:val="uk-UA"/>
        </w:rPr>
      </w:pPr>
      <w:r>
        <w:rPr>
          <w:color w:val="202020"/>
          <w:sz w:val="28"/>
          <w:szCs w:val="28"/>
          <w:shd w:val="clear" w:color="auto" w:fill="FFFFFF"/>
          <w:lang w:val="uk-UA"/>
        </w:rPr>
        <w:t>Таким чином, внутрішньодержавні пертурбації, що пов’язані в переформатуванні федерації, «революція троянд» та «</w:t>
      </w:r>
      <w:r w:rsidR="0097740D">
        <w:rPr>
          <w:color w:val="202020"/>
          <w:sz w:val="28"/>
          <w:szCs w:val="28"/>
          <w:shd w:val="clear" w:color="auto" w:fill="FFFFFF"/>
          <w:lang w:val="uk-UA"/>
        </w:rPr>
        <w:t>помаранчева</w:t>
      </w:r>
      <w:r>
        <w:rPr>
          <w:color w:val="202020"/>
          <w:sz w:val="28"/>
          <w:szCs w:val="28"/>
          <w:shd w:val="clear" w:color="auto" w:fill="FFFFFF"/>
          <w:lang w:val="uk-UA"/>
        </w:rPr>
        <w:t xml:space="preserve"> революція», які орієнтували суспільство в бік західного ареалу людської цивілізації</w:t>
      </w:r>
      <w:r w:rsidR="0097740D">
        <w:rPr>
          <w:color w:val="202020"/>
          <w:sz w:val="28"/>
          <w:szCs w:val="28"/>
          <w:shd w:val="clear" w:color="auto" w:fill="FFFFFF"/>
          <w:lang w:val="uk-UA"/>
        </w:rPr>
        <w:t xml:space="preserve"> виступили реальним  підґрунтям конфлікту. </w:t>
      </w:r>
      <w:r w:rsidR="0097740D" w:rsidRPr="0097740D">
        <w:rPr>
          <w:color w:val="202020"/>
          <w:sz w:val="28"/>
          <w:szCs w:val="28"/>
          <w:shd w:val="clear" w:color="auto" w:fill="FFFFFF"/>
          <w:lang w:val="uk-UA"/>
        </w:rPr>
        <w:t xml:space="preserve">Однак, ці процеси </w:t>
      </w:r>
      <w:r w:rsidR="0097740D" w:rsidRPr="0097740D">
        <w:rPr>
          <w:color w:val="222222"/>
          <w:sz w:val="28"/>
          <w:szCs w:val="28"/>
          <w:lang w:val="uk-UA"/>
        </w:rPr>
        <w:t xml:space="preserve"> </w:t>
      </w:r>
      <w:r w:rsidR="0097740D">
        <w:rPr>
          <w:color w:val="222222"/>
          <w:sz w:val="28"/>
          <w:szCs w:val="28"/>
          <w:lang w:val="uk-UA"/>
        </w:rPr>
        <w:t xml:space="preserve">зовсім </w:t>
      </w:r>
      <w:r w:rsidR="0097740D" w:rsidRPr="0097740D">
        <w:rPr>
          <w:color w:val="222222"/>
          <w:sz w:val="28"/>
          <w:szCs w:val="28"/>
          <w:lang w:val="uk-UA"/>
        </w:rPr>
        <w:t xml:space="preserve"> не </w:t>
      </w:r>
      <w:r w:rsidR="0097740D">
        <w:rPr>
          <w:color w:val="222222"/>
          <w:sz w:val="28"/>
          <w:szCs w:val="28"/>
          <w:lang w:val="uk-UA"/>
        </w:rPr>
        <w:t>влаштовували  Росію, яка розуміла</w:t>
      </w:r>
      <w:r w:rsidR="0097740D" w:rsidRPr="0097740D">
        <w:rPr>
          <w:color w:val="222222"/>
          <w:sz w:val="28"/>
          <w:szCs w:val="28"/>
          <w:lang w:val="uk-UA"/>
        </w:rPr>
        <w:t xml:space="preserve">, що формування </w:t>
      </w:r>
      <w:r w:rsidR="0097740D">
        <w:rPr>
          <w:color w:val="222222"/>
          <w:sz w:val="28"/>
          <w:szCs w:val="28"/>
          <w:lang w:val="uk-UA"/>
        </w:rPr>
        <w:t xml:space="preserve">симетричних федерацій з гарно </w:t>
      </w:r>
      <w:r w:rsidR="0097740D" w:rsidRPr="0097740D">
        <w:rPr>
          <w:color w:val="222222"/>
          <w:sz w:val="28"/>
          <w:szCs w:val="28"/>
          <w:lang w:val="uk-UA"/>
        </w:rPr>
        <w:t>консолідовани</w:t>
      </w:r>
      <w:r w:rsidR="0097740D">
        <w:rPr>
          <w:color w:val="222222"/>
          <w:sz w:val="28"/>
          <w:szCs w:val="28"/>
          <w:lang w:val="uk-UA"/>
        </w:rPr>
        <w:t>ми</w:t>
      </w:r>
      <w:r w:rsidR="0097740D" w:rsidRPr="0097740D">
        <w:rPr>
          <w:color w:val="222222"/>
          <w:sz w:val="28"/>
          <w:szCs w:val="28"/>
          <w:lang w:val="uk-UA"/>
        </w:rPr>
        <w:t xml:space="preserve"> н</w:t>
      </w:r>
      <w:r w:rsidR="0097740D">
        <w:rPr>
          <w:color w:val="222222"/>
          <w:sz w:val="28"/>
          <w:szCs w:val="28"/>
          <w:lang w:val="uk-UA"/>
        </w:rPr>
        <w:t>аціями на постімперсько</w:t>
      </w:r>
      <w:r w:rsidR="0097740D" w:rsidRPr="0097740D">
        <w:rPr>
          <w:color w:val="222222"/>
          <w:sz w:val="28"/>
          <w:szCs w:val="28"/>
          <w:lang w:val="uk-UA"/>
        </w:rPr>
        <w:t xml:space="preserve">му просторі </w:t>
      </w:r>
      <w:r w:rsidR="0097740D">
        <w:rPr>
          <w:color w:val="222222"/>
          <w:sz w:val="28"/>
          <w:szCs w:val="28"/>
          <w:lang w:val="uk-UA"/>
        </w:rPr>
        <w:t>має неминуче призвести до формування нової регіональної</w:t>
      </w:r>
      <w:r w:rsidR="0097740D" w:rsidRPr="0097740D">
        <w:rPr>
          <w:color w:val="222222"/>
          <w:sz w:val="28"/>
          <w:szCs w:val="28"/>
          <w:lang w:val="uk-UA"/>
        </w:rPr>
        <w:t xml:space="preserve"> конфігурації</w:t>
      </w:r>
      <w:r w:rsidR="0097740D">
        <w:rPr>
          <w:color w:val="222222"/>
          <w:sz w:val="28"/>
          <w:szCs w:val="28"/>
          <w:lang w:val="uk-UA"/>
        </w:rPr>
        <w:t xml:space="preserve"> в якій РФ </w:t>
      </w:r>
      <w:r w:rsidR="0097740D">
        <w:rPr>
          <w:color w:val="222222"/>
          <w:sz w:val="28"/>
          <w:szCs w:val="28"/>
          <w:lang w:val="uk-UA"/>
        </w:rPr>
        <w:lastRenderedPageBreak/>
        <w:t xml:space="preserve">місця не буде. Це призведе до неминучої втрати її </w:t>
      </w:r>
      <w:r w:rsidR="0097740D" w:rsidRPr="0097740D">
        <w:rPr>
          <w:color w:val="222222"/>
          <w:sz w:val="28"/>
          <w:szCs w:val="28"/>
          <w:lang w:val="uk-UA"/>
        </w:rPr>
        <w:t>вплив на пострадянському просторі, який вона традиційно вважає зоною свого впливу.</w:t>
      </w:r>
    </w:p>
    <w:p w:rsidR="0097740D" w:rsidRDefault="0097740D" w:rsidP="00071FC2">
      <w:pPr>
        <w:pStyle w:val="a8"/>
        <w:spacing w:before="0" w:beforeAutospacing="0" w:after="0" w:afterAutospacing="0" w:line="360" w:lineRule="auto"/>
        <w:ind w:firstLine="708"/>
        <w:jc w:val="both"/>
        <w:rPr>
          <w:color w:val="222222"/>
          <w:sz w:val="28"/>
          <w:szCs w:val="28"/>
          <w:lang w:val="uk-UA"/>
        </w:rPr>
      </w:pPr>
      <w:r w:rsidRPr="0097740D">
        <w:rPr>
          <w:color w:val="222222"/>
          <w:sz w:val="28"/>
          <w:szCs w:val="28"/>
          <w:lang w:val="uk-UA"/>
        </w:rPr>
        <w:t>Виникає проблема кордонів, оскільки, коли 1991 р. було підписано Біловезькі угоди, кордони між новими незалежними державами розглядались як умовні. А сьогодні, коли йдеться про нову систему колективної безпеки, проблема територіальності та кордонів набуває серйозного геополітичного значення. Очевидно, що Росія так просто не здасть ці кордони, тому вона визнала 26 серпня 2008 р. незалежність Абхазії та Південної Осетії, щоб відірвати ці території від Грузії.</w:t>
      </w:r>
      <w:r w:rsidR="00D4361B">
        <w:rPr>
          <w:color w:val="222222"/>
          <w:sz w:val="28"/>
          <w:szCs w:val="28"/>
          <w:lang w:val="uk-UA"/>
        </w:rPr>
        <w:t xml:space="preserve"> Про першу поговоримо пізніше.</w:t>
      </w:r>
    </w:p>
    <w:p w:rsidR="00D4361B" w:rsidRDefault="00D4361B" w:rsidP="00071FC2">
      <w:pPr>
        <w:pStyle w:val="a8"/>
        <w:spacing w:before="0" w:beforeAutospacing="0" w:after="0" w:afterAutospacing="0" w:line="360" w:lineRule="auto"/>
        <w:ind w:firstLine="708"/>
        <w:jc w:val="both"/>
        <w:rPr>
          <w:color w:val="222222"/>
          <w:sz w:val="28"/>
          <w:szCs w:val="28"/>
          <w:lang w:val="uk-UA"/>
        </w:rPr>
      </w:pPr>
      <w:r>
        <w:rPr>
          <w:color w:val="222222"/>
          <w:sz w:val="28"/>
          <w:szCs w:val="28"/>
          <w:lang w:val="uk-UA"/>
        </w:rPr>
        <w:t>Про можливість виникнення війни заговорил</w:t>
      </w:r>
      <w:r w:rsidR="005972B1">
        <w:rPr>
          <w:color w:val="222222"/>
          <w:sz w:val="28"/>
          <w:szCs w:val="28"/>
          <w:lang w:val="uk-UA"/>
        </w:rPr>
        <w:t xml:space="preserve">и вже на початку червня. Грузинська і Осетинська сторона звинувачували одна одну в мінометних обстрілах </w:t>
      </w:r>
      <w:proofErr w:type="spellStart"/>
      <w:r w:rsidR="005972B1">
        <w:rPr>
          <w:color w:val="222222"/>
          <w:sz w:val="28"/>
          <w:szCs w:val="28"/>
          <w:lang w:val="uk-UA"/>
        </w:rPr>
        <w:t>Цхінваля</w:t>
      </w:r>
      <w:proofErr w:type="spellEnd"/>
      <w:r w:rsidR="005972B1">
        <w:rPr>
          <w:color w:val="222222"/>
          <w:sz w:val="28"/>
          <w:szCs w:val="28"/>
          <w:lang w:val="uk-UA"/>
        </w:rPr>
        <w:t>. 11 липня було відкликано грузинського посла з Москви. Підставою для цього стало визнання останньою польотів російських літаків над Осетією. У другій половині липня було проведено грузино-американські навчання «Негайна відповідь». Росія провела св</w:t>
      </w:r>
      <w:r w:rsidR="005A73FB">
        <w:rPr>
          <w:color w:val="222222"/>
          <w:sz w:val="28"/>
          <w:szCs w:val="28"/>
          <w:lang w:val="uk-UA"/>
        </w:rPr>
        <w:t xml:space="preserve">ої навчання під кодовою назвою </w:t>
      </w:r>
      <w:r w:rsidR="005972B1">
        <w:rPr>
          <w:color w:val="222222"/>
          <w:sz w:val="28"/>
          <w:szCs w:val="28"/>
          <w:lang w:val="uk-UA"/>
        </w:rPr>
        <w:t>Кавказ - 2008». Обидві сторони розглядали їх як підготовку до війни.</w:t>
      </w:r>
    </w:p>
    <w:p w:rsidR="005972B1" w:rsidRPr="00490E37" w:rsidRDefault="005972B1" w:rsidP="00071FC2">
      <w:pPr>
        <w:pStyle w:val="a8"/>
        <w:spacing w:before="0" w:beforeAutospacing="0" w:after="0" w:afterAutospacing="0" w:line="360" w:lineRule="auto"/>
        <w:ind w:firstLine="708"/>
        <w:jc w:val="both"/>
        <w:rPr>
          <w:color w:val="222222"/>
          <w:sz w:val="28"/>
          <w:szCs w:val="28"/>
          <w:lang w:val="uk-UA"/>
        </w:rPr>
      </w:pPr>
      <w:r>
        <w:rPr>
          <w:color w:val="222222"/>
          <w:sz w:val="28"/>
          <w:szCs w:val="28"/>
          <w:lang w:val="uk-UA"/>
        </w:rPr>
        <w:t>7 серпня о 16.00. за московським часом президент Г</w:t>
      </w:r>
      <w:r w:rsidR="00490E37">
        <w:rPr>
          <w:color w:val="222222"/>
          <w:sz w:val="28"/>
          <w:szCs w:val="28"/>
          <w:lang w:val="uk-UA"/>
        </w:rPr>
        <w:t xml:space="preserve">рузії заявив, що віддав грузинській армії  в зоні конфлікту не відповідати на постріли з боку Південної Осетії. Там були такі слова «Заклинаю вас». Південна Осетія погодилася. О22.15.Міністр МВС Грузії </w:t>
      </w:r>
      <w:proofErr w:type="spellStart"/>
      <w:r w:rsidR="00490E37">
        <w:rPr>
          <w:color w:val="222222"/>
          <w:sz w:val="28"/>
          <w:szCs w:val="28"/>
          <w:lang w:val="uk-UA"/>
        </w:rPr>
        <w:t>заявиви</w:t>
      </w:r>
      <w:proofErr w:type="spellEnd"/>
      <w:r w:rsidR="00490E37">
        <w:rPr>
          <w:color w:val="222222"/>
          <w:sz w:val="28"/>
          <w:szCs w:val="28"/>
          <w:lang w:val="uk-UA"/>
        </w:rPr>
        <w:t xml:space="preserve">, що Осетини обстріляли село Прісі. Командувач російськими миротворцями генерал Марат </w:t>
      </w:r>
      <w:proofErr w:type="spellStart"/>
      <w:r w:rsidR="00490E37">
        <w:rPr>
          <w:color w:val="222222"/>
          <w:sz w:val="28"/>
          <w:szCs w:val="28"/>
          <w:lang w:val="uk-UA"/>
        </w:rPr>
        <w:t>Кулахметов</w:t>
      </w:r>
      <w:proofErr w:type="spellEnd"/>
      <w:r w:rsidR="00490E37">
        <w:rPr>
          <w:color w:val="222222"/>
          <w:sz w:val="28"/>
          <w:szCs w:val="28"/>
          <w:lang w:val="uk-UA"/>
        </w:rPr>
        <w:t xml:space="preserve">, що це </w:t>
      </w:r>
      <w:r w:rsidR="00490E37" w:rsidRPr="00490E37">
        <w:rPr>
          <w:color w:val="222222"/>
          <w:sz w:val="28"/>
          <w:szCs w:val="28"/>
          <w:lang w:val="uk-UA"/>
        </w:rPr>
        <w:t xml:space="preserve">грузини стріляють по Цхінвалі. </w:t>
      </w:r>
    </w:p>
    <w:p w:rsidR="00490E37" w:rsidRDefault="00490E37" w:rsidP="003D354E">
      <w:pPr>
        <w:pStyle w:val="bbc-1kju7ke-paragraph"/>
        <w:shd w:val="clear" w:color="auto" w:fill="FDFDFD"/>
        <w:spacing w:before="0" w:beforeAutospacing="0" w:after="0" w:afterAutospacing="0" w:line="360" w:lineRule="auto"/>
        <w:jc w:val="both"/>
        <w:rPr>
          <w:color w:val="3F3F42"/>
          <w:sz w:val="28"/>
          <w:szCs w:val="28"/>
          <w:lang w:val="uk-UA"/>
        </w:rPr>
      </w:pPr>
      <w:r w:rsidRPr="00490E37">
        <w:rPr>
          <w:color w:val="3F3F42"/>
          <w:sz w:val="28"/>
          <w:szCs w:val="28"/>
        </w:rPr>
        <w:tab/>
      </w:r>
      <w:r w:rsidRPr="00490E37">
        <w:rPr>
          <w:color w:val="3F3F42"/>
          <w:sz w:val="28"/>
          <w:szCs w:val="28"/>
          <w:lang w:val="uk-UA"/>
        </w:rPr>
        <w:t xml:space="preserve">Наступного </w:t>
      </w:r>
      <w:r>
        <w:rPr>
          <w:color w:val="3F3F42"/>
          <w:sz w:val="28"/>
          <w:szCs w:val="28"/>
          <w:lang w:val="uk-UA"/>
        </w:rPr>
        <w:t>дня, 8 серпня на 13.00. було призначено переговори між П.О. та Грузією при посередництві Росії. О</w:t>
      </w:r>
      <w:r w:rsidR="00AD71D6">
        <w:rPr>
          <w:color w:val="3F3F42"/>
          <w:sz w:val="28"/>
          <w:szCs w:val="28"/>
          <w:lang w:val="uk-UA"/>
        </w:rPr>
        <w:t>днак було очевидним</w:t>
      </w:r>
      <w:r>
        <w:rPr>
          <w:color w:val="3F3F42"/>
          <w:sz w:val="28"/>
          <w:szCs w:val="28"/>
          <w:lang w:val="uk-UA"/>
        </w:rPr>
        <w:t xml:space="preserve">, що сторони готуються не до переговорів, а до війни.   </w:t>
      </w:r>
      <w:r w:rsidR="003D354E">
        <w:rPr>
          <w:color w:val="3F3F42"/>
          <w:sz w:val="28"/>
          <w:szCs w:val="28"/>
          <w:lang w:val="uk-UA"/>
        </w:rPr>
        <w:t xml:space="preserve">Секретар Радбезу П.О. Анатолій </w:t>
      </w:r>
      <w:proofErr w:type="spellStart"/>
      <w:r w:rsidR="003D354E">
        <w:rPr>
          <w:color w:val="3F3F42"/>
          <w:sz w:val="28"/>
          <w:szCs w:val="28"/>
          <w:lang w:val="uk-UA"/>
        </w:rPr>
        <w:t>Баранкевич</w:t>
      </w:r>
      <w:proofErr w:type="spellEnd"/>
      <w:r w:rsidR="003D354E">
        <w:rPr>
          <w:color w:val="3F3F42"/>
          <w:sz w:val="28"/>
          <w:szCs w:val="28"/>
          <w:lang w:val="uk-UA"/>
        </w:rPr>
        <w:t xml:space="preserve"> в РІА </w:t>
      </w:r>
      <w:proofErr w:type="spellStart"/>
      <w:r w:rsidR="003D354E">
        <w:rPr>
          <w:color w:val="3F3F42"/>
          <w:sz w:val="28"/>
          <w:szCs w:val="28"/>
          <w:lang w:val="uk-UA"/>
        </w:rPr>
        <w:t>Новості</w:t>
      </w:r>
      <w:proofErr w:type="spellEnd"/>
      <w:r w:rsidR="003D354E">
        <w:rPr>
          <w:color w:val="3F3F42"/>
          <w:sz w:val="28"/>
          <w:szCs w:val="28"/>
          <w:lang w:val="uk-UA"/>
        </w:rPr>
        <w:t xml:space="preserve"> заявив, що до кордону П.О. наближаються «багаточисельні військові з’єднання». </w:t>
      </w:r>
    </w:p>
    <w:p w:rsidR="00452849" w:rsidRPr="00490E37" w:rsidRDefault="00452849" w:rsidP="003D354E">
      <w:pPr>
        <w:pStyle w:val="bbc-1kju7ke-paragraph"/>
        <w:shd w:val="clear" w:color="auto" w:fill="FDFDFD"/>
        <w:spacing w:before="0" w:beforeAutospacing="0" w:after="0" w:afterAutospacing="0" w:line="360" w:lineRule="auto"/>
        <w:jc w:val="both"/>
        <w:rPr>
          <w:color w:val="3F3F42"/>
          <w:sz w:val="28"/>
          <w:szCs w:val="28"/>
          <w:lang w:val="uk-UA"/>
        </w:rPr>
      </w:pPr>
      <w:r>
        <w:rPr>
          <w:color w:val="3F3F42"/>
          <w:sz w:val="28"/>
          <w:szCs w:val="28"/>
          <w:lang w:val="uk-UA"/>
        </w:rPr>
        <w:tab/>
        <w:t xml:space="preserve">Десь біля 12.00. з’являються повідомлення про те, що грузинські війська з гаубиць та установок «Град» обстріляли Цхінвалі. Марат </w:t>
      </w:r>
      <w:proofErr w:type="spellStart"/>
      <w:r>
        <w:rPr>
          <w:color w:val="3F3F42"/>
          <w:sz w:val="28"/>
          <w:szCs w:val="28"/>
          <w:lang w:val="uk-UA"/>
        </w:rPr>
        <w:t>Кулахметов</w:t>
      </w:r>
      <w:proofErr w:type="spellEnd"/>
      <w:r>
        <w:rPr>
          <w:color w:val="3F3F42"/>
          <w:sz w:val="28"/>
          <w:szCs w:val="28"/>
          <w:lang w:val="uk-UA"/>
        </w:rPr>
        <w:t xml:space="preserve"> повідомляє, </w:t>
      </w:r>
      <w:r w:rsidR="00E449ED">
        <w:rPr>
          <w:color w:val="3F3F42"/>
          <w:sz w:val="28"/>
          <w:szCs w:val="28"/>
          <w:lang w:val="uk-UA"/>
        </w:rPr>
        <w:t xml:space="preserve">грузинські Су-25 нанесла удар по </w:t>
      </w:r>
      <w:r>
        <w:rPr>
          <w:color w:val="3F3F42"/>
          <w:sz w:val="28"/>
          <w:szCs w:val="28"/>
          <w:lang w:val="uk-UA"/>
        </w:rPr>
        <w:t>Цхінвалі</w:t>
      </w:r>
      <w:r w:rsidR="00E449ED">
        <w:rPr>
          <w:color w:val="3F3F42"/>
          <w:sz w:val="28"/>
          <w:szCs w:val="28"/>
          <w:lang w:val="uk-UA"/>
        </w:rPr>
        <w:t xml:space="preserve">. О першій </w:t>
      </w:r>
      <w:r>
        <w:rPr>
          <w:color w:val="3F3F42"/>
          <w:sz w:val="28"/>
          <w:szCs w:val="28"/>
          <w:lang w:val="uk-UA"/>
        </w:rPr>
        <w:t xml:space="preserve"> </w:t>
      </w:r>
      <w:r w:rsidR="00E449ED">
        <w:rPr>
          <w:color w:val="3F3F42"/>
          <w:sz w:val="28"/>
          <w:szCs w:val="28"/>
          <w:lang w:val="uk-UA"/>
        </w:rPr>
        <w:t xml:space="preserve">годині ночі </w:t>
      </w:r>
      <w:r w:rsidR="00E449ED">
        <w:rPr>
          <w:color w:val="3F3F42"/>
          <w:sz w:val="28"/>
          <w:szCs w:val="28"/>
          <w:lang w:val="uk-UA"/>
        </w:rPr>
        <w:lastRenderedPageBreak/>
        <w:t xml:space="preserve">Грузія оголосила війну офіційно. Зокрема, міністр </w:t>
      </w:r>
      <w:r w:rsidR="00BA28FE">
        <w:rPr>
          <w:color w:val="3F3F42"/>
          <w:sz w:val="28"/>
          <w:szCs w:val="28"/>
          <w:lang w:val="uk-UA"/>
        </w:rPr>
        <w:t>Грузії з реінтеграції територій</w:t>
      </w:r>
      <w:r w:rsidR="00E449ED">
        <w:rPr>
          <w:color w:val="3F3F42"/>
          <w:sz w:val="28"/>
          <w:szCs w:val="28"/>
          <w:lang w:val="uk-UA"/>
        </w:rPr>
        <w:t xml:space="preserve"> </w:t>
      </w:r>
      <w:proofErr w:type="spellStart"/>
      <w:r w:rsidR="00E449ED">
        <w:rPr>
          <w:color w:val="3F3F42"/>
          <w:sz w:val="28"/>
          <w:szCs w:val="28"/>
          <w:lang w:val="uk-UA"/>
        </w:rPr>
        <w:t>Темур</w:t>
      </w:r>
      <w:proofErr w:type="spellEnd"/>
      <w:r w:rsidR="00E449ED">
        <w:rPr>
          <w:color w:val="3F3F42"/>
          <w:sz w:val="28"/>
          <w:szCs w:val="28"/>
          <w:lang w:val="uk-UA"/>
        </w:rPr>
        <w:t xml:space="preserve"> </w:t>
      </w:r>
      <w:proofErr w:type="spellStart"/>
      <w:r w:rsidR="00E449ED">
        <w:rPr>
          <w:color w:val="3F3F42"/>
          <w:sz w:val="28"/>
          <w:szCs w:val="28"/>
          <w:lang w:val="uk-UA"/>
        </w:rPr>
        <w:t>Якобишвілі</w:t>
      </w:r>
      <w:proofErr w:type="spellEnd"/>
      <w:r w:rsidR="00E449ED">
        <w:rPr>
          <w:color w:val="3F3F42"/>
          <w:sz w:val="28"/>
          <w:szCs w:val="28"/>
          <w:lang w:val="uk-UA"/>
        </w:rPr>
        <w:t xml:space="preserve"> заявив: «Метою керівництва Грузії є не взяття міст. У Тбілісі лише хочуть поставити крапку на кримінальному режимі, щоб ніхто не погрожував нашим містам, громадянам і інфраструктурі». Вранці Прем’єр-міністр Грузії Ладо </w:t>
      </w:r>
      <w:proofErr w:type="spellStart"/>
      <w:r w:rsidR="00E449ED">
        <w:rPr>
          <w:color w:val="3F3F42"/>
          <w:sz w:val="28"/>
          <w:szCs w:val="28"/>
          <w:lang w:val="uk-UA"/>
        </w:rPr>
        <w:t>Гургенідзе</w:t>
      </w:r>
      <w:proofErr w:type="spellEnd"/>
      <w:r w:rsidR="00E449ED">
        <w:rPr>
          <w:color w:val="3F3F42"/>
          <w:sz w:val="28"/>
          <w:szCs w:val="28"/>
          <w:lang w:val="uk-UA"/>
        </w:rPr>
        <w:t xml:space="preserve"> звинуватить Південну Осетію в провокуванні конфлікту: «Нажаль, ми змушені були вдатися до встановлення миру силами збройних сил, бо озвучені президентом Грузії ініціативи і припинення вогню в односторонньому порядку, сепаратисти відкрили масований вогонь по грузинським селам».</w:t>
      </w:r>
    </w:p>
    <w:p w:rsidR="00E449ED" w:rsidRDefault="00E449ED" w:rsidP="005934DF">
      <w:pPr>
        <w:pStyle w:val="bbc-1kju7ke-paragraph"/>
        <w:shd w:val="clear" w:color="auto" w:fill="FDFDFD"/>
        <w:spacing w:before="0" w:beforeAutospacing="0" w:after="0" w:afterAutospacing="0" w:line="360" w:lineRule="auto"/>
        <w:jc w:val="both"/>
        <w:rPr>
          <w:color w:val="222222"/>
          <w:sz w:val="28"/>
          <w:szCs w:val="28"/>
          <w:lang w:val="uk-UA"/>
        </w:rPr>
      </w:pPr>
      <w:r>
        <w:rPr>
          <w:color w:val="222222"/>
          <w:sz w:val="28"/>
          <w:szCs w:val="28"/>
          <w:lang w:val="uk-UA"/>
        </w:rPr>
        <w:tab/>
      </w:r>
      <w:r w:rsidRPr="005934DF">
        <w:rPr>
          <w:color w:val="222222"/>
          <w:sz w:val="28"/>
          <w:szCs w:val="28"/>
          <w:lang w:val="uk-UA"/>
        </w:rPr>
        <w:t>З</w:t>
      </w:r>
      <w:r w:rsidR="005934DF" w:rsidRPr="005934DF">
        <w:rPr>
          <w:color w:val="222222"/>
          <w:sz w:val="28"/>
          <w:szCs w:val="28"/>
          <w:lang w:val="uk-UA"/>
        </w:rPr>
        <w:t xml:space="preserve"> </w:t>
      </w:r>
      <w:r w:rsidRPr="005934DF">
        <w:rPr>
          <w:color w:val="222222"/>
          <w:sz w:val="28"/>
          <w:szCs w:val="28"/>
          <w:lang w:val="uk-UA"/>
        </w:rPr>
        <w:t>ініціативи Росії</w:t>
      </w:r>
      <w:r w:rsidR="005934DF" w:rsidRPr="005934DF">
        <w:rPr>
          <w:color w:val="222222"/>
          <w:sz w:val="28"/>
          <w:szCs w:val="28"/>
          <w:lang w:val="uk-UA"/>
        </w:rPr>
        <w:t xml:space="preserve"> Радбез ООН збирає екстрене засідання. Дві години обговорюється тест заяви, однак остаточний варіант узгодити не вдалося. Розбіжності викликала фраза, що обидві сторони повинні «відмовитися  </w:t>
      </w:r>
      <w:r w:rsidRPr="005934DF">
        <w:rPr>
          <w:color w:val="222222"/>
          <w:sz w:val="28"/>
          <w:szCs w:val="28"/>
          <w:lang w:val="uk-UA"/>
        </w:rPr>
        <w:t xml:space="preserve"> </w:t>
      </w:r>
      <w:r w:rsidR="005934DF" w:rsidRPr="005934DF">
        <w:rPr>
          <w:color w:val="222222"/>
          <w:sz w:val="28"/>
          <w:szCs w:val="28"/>
          <w:lang w:val="uk-UA"/>
        </w:rPr>
        <w:t>від використання сили». Проти були Грузія і США. Генсек ООН висловив «глибоку стурбованість», а представник Європейського Союзу</w:t>
      </w:r>
      <w:r w:rsidRPr="005934DF">
        <w:rPr>
          <w:color w:val="222222"/>
          <w:sz w:val="28"/>
          <w:szCs w:val="28"/>
          <w:lang w:val="uk-UA"/>
        </w:rPr>
        <w:tab/>
      </w:r>
      <w:r w:rsidR="005934DF">
        <w:rPr>
          <w:color w:val="222222"/>
          <w:sz w:val="28"/>
          <w:szCs w:val="28"/>
          <w:lang w:val="uk-UA"/>
        </w:rPr>
        <w:t xml:space="preserve">             </w:t>
      </w:r>
      <w:proofErr w:type="spellStart"/>
      <w:r w:rsidR="005934DF" w:rsidRPr="005934DF">
        <w:rPr>
          <w:color w:val="222222"/>
          <w:sz w:val="28"/>
          <w:szCs w:val="28"/>
          <w:lang w:val="uk-UA"/>
        </w:rPr>
        <w:t>Хооп</w:t>
      </w:r>
      <w:proofErr w:type="spellEnd"/>
      <w:r w:rsidR="005934DF" w:rsidRPr="005934DF">
        <w:rPr>
          <w:color w:val="222222"/>
          <w:sz w:val="28"/>
          <w:szCs w:val="28"/>
          <w:lang w:val="uk-UA"/>
        </w:rPr>
        <w:t xml:space="preserve"> </w:t>
      </w:r>
      <w:proofErr w:type="spellStart"/>
      <w:r w:rsidR="005934DF" w:rsidRPr="005934DF">
        <w:rPr>
          <w:color w:val="222222"/>
          <w:sz w:val="28"/>
          <w:szCs w:val="28"/>
          <w:lang w:val="uk-UA"/>
        </w:rPr>
        <w:t>Схеффер</w:t>
      </w:r>
      <w:proofErr w:type="spellEnd"/>
      <w:r w:rsidR="005934DF" w:rsidRPr="005934DF">
        <w:rPr>
          <w:color w:val="222222"/>
          <w:sz w:val="28"/>
          <w:szCs w:val="28"/>
          <w:lang w:val="uk-UA"/>
        </w:rPr>
        <w:t xml:space="preserve"> і представник </w:t>
      </w:r>
      <w:proofErr w:type="spellStart"/>
      <w:r w:rsidR="005934DF" w:rsidRPr="005934DF">
        <w:rPr>
          <w:color w:val="222222"/>
          <w:sz w:val="28"/>
          <w:szCs w:val="28"/>
          <w:lang w:val="uk-UA"/>
        </w:rPr>
        <w:t>держдепу</w:t>
      </w:r>
      <w:proofErr w:type="spellEnd"/>
      <w:r w:rsidR="005934DF" w:rsidRPr="005934DF">
        <w:rPr>
          <w:color w:val="222222"/>
          <w:sz w:val="28"/>
          <w:szCs w:val="28"/>
          <w:lang w:val="uk-UA"/>
        </w:rPr>
        <w:t xml:space="preserve"> США закликали припинити бойові дії та сісти за стіл переговорів.</w:t>
      </w:r>
    </w:p>
    <w:p w:rsidR="00BA28FE" w:rsidRDefault="00BA28FE" w:rsidP="005934DF">
      <w:pPr>
        <w:pStyle w:val="bbc-1kju7ke-paragraph"/>
        <w:shd w:val="clear" w:color="auto" w:fill="FDFDFD"/>
        <w:spacing w:before="0" w:beforeAutospacing="0" w:after="0" w:afterAutospacing="0" w:line="360" w:lineRule="auto"/>
        <w:jc w:val="both"/>
        <w:rPr>
          <w:color w:val="222222"/>
          <w:sz w:val="28"/>
          <w:szCs w:val="28"/>
          <w:lang w:val="uk-UA"/>
        </w:rPr>
      </w:pPr>
      <w:r>
        <w:rPr>
          <w:color w:val="222222"/>
          <w:sz w:val="28"/>
          <w:szCs w:val="28"/>
          <w:lang w:val="uk-UA"/>
        </w:rPr>
        <w:tab/>
        <w:t>О 10.00.</w:t>
      </w:r>
      <w:r w:rsidR="000F0412">
        <w:rPr>
          <w:color w:val="222222"/>
          <w:sz w:val="28"/>
          <w:szCs w:val="28"/>
          <w:lang w:val="uk-UA"/>
        </w:rPr>
        <w:t xml:space="preserve"> </w:t>
      </w:r>
      <w:proofErr w:type="spellStart"/>
      <w:r w:rsidR="000F0412">
        <w:rPr>
          <w:color w:val="222222"/>
          <w:sz w:val="28"/>
          <w:szCs w:val="28"/>
          <w:lang w:val="uk-UA"/>
        </w:rPr>
        <w:t>Темур</w:t>
      </w:r>
      <w:proofErr w:type="spellEnd"/>
      <w:r w:rsidR="000F0412">
        <w:rPr>
          <w:color w:val="222222"/>
          <w:sz w:val="28"/>
          <w:szCs w:val="28"/>
          <w:lang w:val="uk-UA"/>
        </w:rPr>
        <w:t xml:space="preserve"> </w:t>
      </w:r>
      <w:proofErr w:type="spellStart"/>
      <w:r w:rsidR="000F0412">
        <w:rPr>
          <w:color w:val="222222"/>
          <w:sz w:val="28"/>
          <w:szCs w:val="28"/>
          <w:lang w:val="uk-UA"/>
        </w:rPr>
        <w:t>Якобишвілі</w:t>
      </w:r>
      <w:proofErr w:type="spellEnd"/>
      <w:r w:rsidR="000F0412">
        <w:rPr>
          <w:color w:val="222222"/>
          <w:sz w:val="28"/>
          <w:szCs w:val="28"/>
          <w:lang w:val="uk-UA"/>
        </w:rPr>
        <w:t xml:space="preserve"> заклав Росію втрутитися  як «справжні миротворці». З аналогічним проханням звернулася  </w:t>
      </w:r>
      <w:r w:rsidR="009E4551">
        <w:rPr>
          <w:color w:val="222222"/>
          <w:sz w:val="28"/>
          <w:szCs w:val="28"/>
          <w:lang w:val="uk-UA"/>
        </w:rPr>
        <w:t xml:space="preserve">і </w:t>
      </w:r>
      <w:r w:rsidR="000F0412">
        <w:rPr>
          <w:color w:val="222222"/>
          <w:sz w:val="28"/>
          <w:szCs w:val="28"/>
          <w:lang w:val="uk-UA"/>
        </w:rPr>
        <w:t>Південна Осетія</w:t>
      </w:r>
      <w:r w:rsidR="009E4551">
        <w:rPr>
          <w:color w:val="222222"/>
          <w:sz w:val="28"/>
          <w:szCs w:val="28"/>
          <w:lang w:val="uk-UA"/>
        </w:rPr>
        <w:t xml:space="preserve">, а Володимир Путін, що в цей час перебував в Пекіні пообіцяв, що військові дії Грузії в Південній Осетії не залишаться без відповіді. О 13.24 заяву зробило Міністерство оборони Росії, а о 15. 30. Дмитро </w:t>
      </w:r>
      <w:proofErr w:type="spellStart"/>
      <w:r w:rsidR="009E4551">
        <w:rPr>
          <w:color w:val="222222"/>
          <w:sz w:val="28"/>
          <w:szCs w:val="28"/>
          <w:lang w:val="uk-UA"/>
        </w:rPr>
        <w:t>Мевєдєв</w:t>
      </w:r>
      <w:proofErr w:type="spellEnd"/>
      <w:r w:rsidR="009E4551">
        <w:rPr>
          <w:color w:val="222222"/>
          <w:sz w:val="28"/>
          <w:szCs w:val="28"/>
          <w:lang w:val="uk-UA"/>
        </w:rPr>
        <w:t>.</w:t>
      </w:r>
    </w:p>
    <w:p w:rsidR="002E6906" w:rsidRDefault="009E4551" w:rsidP="005934DF">
      <w:pPr>
        <w:pStyle w:val="bbc-1kju7ke-paragraph"/>
        <w:shd w:val="clear" w:color="auto" w:fill="FDFDFD"/>
        <w:spacing w:before="0" w:beforeAutospacing="0" w:after="0" w:afterAutospacing="0" w:line="360" w:lineRule="auto"/>
        <w:jc w:val="both"/>
        <w:rPr>
          <w:color w:val="222222"/>
          <w:sz w:val="28"/>
          <w:szCs w:val="28"/>
          <w:lang w:val="uk-UA"/>
        </w:rPr>
      </w:pPr>
      <w:r>
        <w:rPr>
          <w:color w:val="222222"/>
          <w:sz w:val="28"/>
          <w:szCs w:val="28"/>
          <w:lang w:val="uk-UA"/>
        </w:rPr>
        <w:tab/>
        <w:t xml:space="preserve">Російська сторона з частин 58 армії, що дислокувалася за </w:t>
      </w:r>
      <w:proofErr w:type="spellStart"/>
      <w:r>
        <w:rPr>
          <w:color w:val="222222"/>
          <w:sz w:val="28"/>
          <w:szCs w:val="28"/>
          <w:lang w:val="uk-UA"/>
        </w:rPr>
        <w:t>Рокською</w:t>
      </w:r>
      <w:proofErr w:type="spellEnd"/>
      <w:r>
        <w:rPr>
          <w:color w:val="222222"/>
          <w:sz w:val="28"/>
          <w:szCs w:val="28"/>
          <w:lang w:val="uk-UA"/>
        </w:rPr>
        <w:t xml:space="preserve"> ущелиною сформували дві тактичні групи, які невдовзі почали рухатися через </w:t>
      </w:r>
      <w:proofErr w:type="spellStart"/>
      <w:r>
        <w:rPr>
          <w:color w:val="222222"/>
          <w:sz w:val="28"/>
          <w:szCs w:val="28"/>
          <w:lang w:val="uk-UA"/>
        </w:rPr>
        <w:t>Рокський</w:t>
      </w:r>
      <w:proofErr w:type="spellEnd"/>
      <w:r>
        <w:rPr>
          <w:color w:val="222222"/>
          <w:sz w:val="28"/>
          <w:szCs w:val="28"/>
          <w:lang w:val="uk-UA"/>
        </w:rPr>
        <w:t xml:space="preserve"> тунель і по </w:t>
      </w:r>
      <w:proofErr w:type="spellStart"/>
      <w:r>
        <w:rPr>
          <w:color w:val="222222"/>
          <w:sz w:val="28"/>
          <w:szCs w:val="28"/>
          <w:lang w:val="uk-UA"/>
        </w:rPr>
        <w:t>Транскавказькій</w:t>
      </w:r>
      <w:proofErr w:type="spellEnd"/>
      <w:r>
        <w:rPr>
          <w:color w:val="222222"/>
          <w:sz w:val="28"/>
          <w:szCs w:val="28"/>
          <w:lang w:val="uk-UA"/>
        </w:rPr>
        <w:t xml:space="preserve"> </w:t>
      </w:r>
      <w:proofErr w:type="spellStart"/>
      <w:r>
        <w:rPr>
          <w:color w:val="222222"/>
          <w:sz w:val="28"/>
          <w:szCs w:val="28"/>
          <w:lang w:val="uk-UA"/>
        </w:rPr>
        <w:t>магісталі</w:t>
      </w:r>
      <w:proofErr w:type="spellEnd"/>
      <w:r>
        <w:rPr>
          <w:color w:val="222222"/>
          <w:sz w:val="28"/>
          <w:szCs w:val="28"/>
          <w:lang w:val="uk-UA"/>
        </w:rPr>
        <w:t xml:space="preserve"> просувалися до Цхінвалі. В їх складі було  14 танків Т-72, 16 САУ «Акація» і 9 установок «Град»</w:t>
      </w:r>
      <w:r w:rsidR="00C25DB6">
        <w:rPr>
          <w:color w:val="222222"/>
          <w:sz w:val="28"/>
          <w:szCs w:val="28"/>
          <w:lang w:val="uk-UA"/>
        </w:rPr>
        <w:t>. Людський ресурс складав 1500 осіб. Грузія оголосила загальну мобілізацію.</w:t>
      </w:r>
      <w:r w:rsidR="002E6906">
        <w:rPr>
          <w:color w:val="222222"/>
          <w:sz w:val="28"/>
          <w:szCs w:val="28"/>
          <w:lang w:val="uk-UA"/>
        </w:rPr>
        <w:t xml:space="preserve"> Дмитро Медвєдєв заявить, що російські війська починають операцію  по «примушуванню до миру». На 11..00. в Цхінвалі були перекинуто 76-у Псковську десантну дивізію, а також підрозділи повітряно-десантних військ із Москви та Іваново.</w:t>
      </w:r>
    </w:p>
    <w:p w:rsidR="00960104" w:rsidRDefault="00C25DB6" w:rsidP="00960104">
      <w:pPr>
        <w:pStyle w:val="bbc-1kju7ke-paragraph"/>
        <w:shd w:val="clear" w:color="auto" w:fill="FDFDFD"/>
        <w:spacing w:before="0" w:beforeAutospacing="0" w:after="0" w:afterAutospacing="0" w:line="360" w:lineRule="auto"/>
        <w:jc w:val="both"/>
        <w:rPr>
          <w:color w:val="222222"/>
          <w:sz w:val="28"/>
          <w:szCs w:val="28"/>
          <w:lang w:val="uk-UA"/>
        </w:rPr>
      </w:pPr>
      <w:r>
        <w:rPr>
          <w:color w:val="222222"/>
          <w:sz w:val="28"/>
          <w:szCs w:val="28"/>
          <w:lang w:val="uk-UA"/>
        </w:rPr>
        <w:lastRenderedPageBreak/>
        <w:tab/>
      </w:r>
      <w:r w:rsidR="002E6906">
        <w:rPr>
          <w:color w:val="222222"/>
          <w:sz w:val="28"/>
          <w:szCs w:val="28"/>
          <w:lang w:val="uk-UA"/>
        </w:rPr>
        <w:t xml:space="preserve">Опівдні російська сторона вперше заявила про втрати: 15 загиблих і 150 поранених, а також про втрату літаків СУ-25 і ТУ-22 М3. </w:t>
      </w:r>
    </w:p>
    <w:p w:rsidR="00BA28FE" w:rsidRDefault="002E6906" w:rsidP="00960104">
      <w:pPr>
        <w:pStyle w:val="bbc-1kju7ke-paragraph"/>
        <w:shd w:val="clear" w:color="auto" w:fill="FDFDFD"/>
        <w:spacing w:before="0" w:beforeAutospacing="0" w:after="0" w:afterAutospacing="0" w:line="360" w:lineRule="auto"/>
        <w:ind w:firstLine="708"/>
        <w:jc w:val="both"/>
        <w:rPr>
          <w:color w:val="222222"/>
          <w:sz w:val="28"/>
          <w:szCs w:val="28"/>
          <w:lang w:val="uk-UA"/>
        </w:rPr>
      </w:pPr>
      <w:r>
        <w:rPr>
          <w:color w:val="222222"/>
          <w:sz w:val="28"/>
          <w:szCs w:val="28"/>
          <w:lang w:val="uk-UA"/>
        </w:rPr>
        <w:t>О 15.00. Парламент Грузії вводить військовий стан строком на 15 днів. Михайло Саакашвілі заявив, що він звернувся до Ме</w:t>
      </w:r>
      <w:r w:rsidR="00831E98">
        <w:rPr>
          <w:color w:val="222222"/>
          <w:sz w:val="28"/>
          <w:szCs w:val="28"/>
          <w:lang w:val="uk-UA"/>
        </w:rPr>
        <w:t>д</w:t>
      </w:r>
      <w:r>
        <w:rPr>
          <w:color w:val="222222"/>
          <w:sz w:val="28"/>
          <w:szCs w:val="28"/>
          <w:lang w:val="uk-UA"/>
        </w:rPr>
        <w:t>вєдєва з пропозицією про припинення обстрі</w:t>
      </w:r>
      <w:r w:rsidR="00831E98">
        <w:rPr>
          <w:color w:val="222222"/>
          <w:sz w:val="28"/>
          <w:szCs w:val="28"/>
          <w:lang w:val="uk-UA"/>
        </w:rPr>
        <w:t>лі</w:t>
      </w:r>
      <w:r>
        <w:rPr>
          <w:color w:val="222222"/>
          <w:sz w:val="28"/>
          <w:szCs w:val="28"/>
          <w:lang w:val="uk-UA"/>
        </w:rPr>
        <w:t>в.</w:t>
      </w:r>
      <w:r w:rsidR="00831E98">
        <w:rPr>
          <w:color w:val="222222"/>
          <w:sz w:val="28"/>
          <w:szCs w:val="28"/>
          <w:lang w:val="uk-UA"/>
        </w:rPr>
        <w:t xml:space="preserve"> Останній стверджував, що він не отримував подібних пропозицій</w:t>
      </w:r>
      <w:r w:rsidR="00960104">
        <w:rPr>
          <w:color w:val="222222"/>
          <w:sz w:val="28"/>
          <w:szCs w:val="28"/>
          <w:lang w:val="uk-UA"/>
        </w:rPr>
        <w:t xml:space="preserve">. 9 серпня ввечері до </w:t>
      </w:r>
      <w:proofErr w:type="spellStart"/>
      <w:r w:rsidR="00960104">
        <w:rPr>
          <w:color w:val="222222"/>
          <w:sz w:val="28"/>
          <w:szCs w:val="28"/>
          <w:lang w:val="uk-UA"/>
        </w:rPr>
        <w:t>Владикавказу</w:t>
      </w:r>
      <w:proofErr w:type="spellEnd"/>
      <w:r w:rsidR="00960104">
        <w:rPr>
          <w:color w:val="222222"/>
          <w:sz w:val="28"/>
          <w:szCs w:val="28"/>
          <w:lang w:val="uk-UA"/>
        </w:rPr>
        <w:t xml:space="preserve"> прилітає Путін. Хід бойових він не коментує, але розпорядився виділити 10 млрд. рублів для відновлення житлового фонду.</w:t>
      </w:r>
    </w:p>
    <w:p w:rsidR="00960104" w:rsidRDefault="00960104" w:rsidP="00960104">
      <w:pPr>
        <w:pStyle w:val="bbc-1kju7ke-paragraph"/>
        <w:shd w:val="clear" w:color="auto" w:fill="FDFDFD"/>
        <w:spacing w:before="0" w:beforeAutospacing="0" w:after="0" w:afterAutospacing="0" w:line="360" w:lineRule="auto"/>
        <w:ind w:firstLine="708"/>
        <w:jc w:val="both"/>
        <w:rPr>
          <w:color w:val="222222"/>
          <w:sz w:val="28"/>
          <w:szCs w:val="28"/>
          <w:lang w:val="uk-UA"/>
        </w:rPr>
      </w:pPr>
      <w:r>
        <w:rPr>
          <w:color w:val="222222"/>
          <w:sz w:val="28"/>
          <w:szCs w:val="28"/>
          <w:lang w:val="uk-UA"/>
        </w:rPr>
        <w:t>Ввечері 9 серпня російські війська входять до Цхінвалі.</w:t>
      </w:r>
      <w:r w:rsidR="0031003F">
        <w:rPr>
          <w:color w:val="222222"/>
          <w:sz w:val="28"/>
          <w:szCs w:val="28"/>
          <w:lang w:val="uk-UA"/>
        </w:rPr>
        <w:t xml:space="preserve"> Лише 12 серпня Медвєдєв заявляє про припинення бойових дій. Для урегулювання конфлікту до Москви прилітає Саркозі. Бойові дії припинилися, але російські війська вийшли з Грузії лише 16 серпня.</w:t>
      </w:r>
    </w:p>
    <w:p w:rsidR="0031003F" w:rsidRDefault="0031003F" w:rsidP="00960104">
      <w:pPr>
        <w:pStyle w:val="bbc-1kju7ke-paragraph"/>
        <w:shd w:val="clear" w:color="auto" w:fill="FDFDFD"/>
        <w:spacing w:before="0" w:beforeAutospacing="0" w:after="0" w:afterAutospacing="0" w:line="360" w:lineRule="auto"/>
        <w:ind w:firstLine="708"/>
        <w:jc w:val="both"/>
        <w:rPr>
          <w:color w:val="222222"/>
          <w:sz w:val="28"/>
          <w:szCs w:val="28"/>
          <w:lang w:val="uk-UA"/>
        </w:rPr>
      </w:pPr>
      <w:r>
        <w:rPr>
          <w:color w:val="222222"/>
          <w:sz w:val="28"/>
          <w:szCs w:val="28"/>
          <w:lang w:val="uk-UA"/>
        </w:rPr>
        <w:t>Втрати. З російської сторони маємо різні дані – 64 і 183 (</w:t>
      </w:r>
      <w:proofErr w:type="spellStart"/>
      <w:r>
        <w:rPr>
          <w:color w:val="222222"/>
          <w:sz w:val="28"/>
          <w:szCs w:val="28"/>
          <w:lang w:val="uk-UA"/>
        </w:rPr>
        <w:t>Панков</w:t>
      </w:r>
      <w:proofErr w:type="spellEnd"/>
      <w:r>
        <w:rPr>
          <w:color w:val="222222"/>
          <w:sz w:val="28"/>
          <w:szCs w:val="28"/>
          <w:lang w:val="uk-UA"/>
        </w:rPr>
        <w:t xml:space="preserve"> заступник Міністра оборони.</w:t>
      </w:r>
    </w:p>
    <w:p w:rsidR="0031003F" w:rsidRDefault="0031003F" w:rsidP="00960104">
      <w:pPr>
        <w:pStyle w:val="bbc-1kju7ke-paragraph"/>
        <w:shd w:val="clear" w:color="auto" w:fill="FDFDFD"/>
        <w:spacing w:before="0" w:beforeAutospacing="0" w:after="0" w:afterAutospacing="0" w:line="360" w:lineRule="auto"/>
        <w:ind w:firstLine="708"/>
        <w:jc w:val="both"/>
        <w:rPr>
          <w:color w:val="222222"/>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ind w:firstLine="851"/>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r w:rsidRPr="000D0351">
        <w:rPr>
          <w:rFonts w:ascii="Times New Roman" w:hAnsi="Times New Roman" w:cs="Times New Roman"/>
          <w:sz w:val="28"/>
          <w:szCs w:val="28"/>
          <w:lang w:val="uk-UA"/>
        </w:rPr>
        <w:t xml:space="preserve">Північна та Південна Осетія на мапах </w:t>
      </w:r>
    </w:p>
    <w:p w:rsidR="000D0351" w:rsidRPr="000D0351" w:rsidRDefault="000D0351" w:rsidP="000D0351">
      <w:pPr>
        <w:spacing w:after="0" w:line="240" w:lineRule="auto"/>
        <w:jc w:val="center"/>
        <w:rPr>
          <w:rFonts w:ascii="Times New Roman" w:hAnsi="Times New Roman" w:cs="Times New Roman"/>
          <w:sz w:val="28"/>
          <w:szCs w:val="28"/>
          <w:lang w:val="uk-UA"/>
        </w:rPr>
      </w:pPr>
      <w:r w:rsidRPr="000D0351">
        <w:rPr>
          <w:rFonts w:ascii="Times New Roman" w:hAnsi="Times New Roman" w:cs="Times New Roman"/>
          <w:sz w:val="28"/>
          <w:szCs w:val="28"/>
          <w:lang w:val="uk-UA"/>
        </w:rPr>
        <w:t>Російської Федерації та Грузії</w:t>
      </w: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r w:rsidRPr="000D0351">
        <w:rPr>
          <w:rFonts w:ascii="Times New Roman" w:hAnsi="Times New Roman" w:cs="Times New Roman"/>
          <w:noProof/>
          <w:sz w:val="28"/>
          <w:szCs w:val="28"/>
          <w:lang w:eastAsia="ru-RU"/>
        </w:rPr>
        <w:drawing>
          <wp:inline distT="0" distB="0" distL="0" distR="0">
            <wp:extent cx="4848225" cy="5162550"/>
            <wp:effectExtent l="0" t="0" r="9525" b="0"/>
            <wp:docPr id="2" name="Рисунок 2" descr="https://upload.wikimedia.org/wikipedia/commons/2/2e/LocationNorthOssetia-Al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pload.wikimedia.org/wikipedia/commons/2/2e/LocationNorthOssetia-Alani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48225" cy="5162550"/>
                    </a:xfrm>
                    <a:prstGeom prst="rect">
                      <a:avLst/>
                    </a:prstGeom>
                    <a:noFill/>
                    <a:ln>
                      <a:noFill/>
                    </a:ln>
                  </pic:spPr>
                </pic:pic>
              </a:graphicData>
            </a:graphic>
          </wp:inline>
        </w:drawing>
      </w: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r w:rsidRPr="000D0351">
        <w:rPr>
          <w:rFonts w:ascii="Times New Roman" w:hAnsi="Times New Roman" w:cs="Times New Roman"/>
          <w:sz w:val="28"/>
          <w:szCs w:val="28"/>
          <w:lang w:val="uk-UA"/>
        </w:rPr>
        <w:t xml:space="preserve">Геополітична карта Кавказу </w:t>
      </w:r>
      <w:hyperlink r:id="rId30" w:history="1">
        <w:proofErr w:type="spellStart"/>
        <w:r w:rsidRPr="000D0351">
          <w:rPr>
            <w:rStyle w:val="a7"/>
            <w:rFonts w:ascii="Times New Roman" w:hAnsi="Times New Roman" w:cs="Times New Roman"/>
            <w:sz w:val="28"/>
            <w:szCs w:val="28"/>
          </w:rPr>
          <w:t>Caucasus</w:t>
        </w:r>
        <w:proofErr w:type="spellEnd"/>
        <w:r w:rsidRPr="00A73319">
          <w:rPr>
            <w:rStyle w:val="a7"/>
            <w:rFonts w:ascii="Times New Roman" w:hAnsi="Times New Roman" w:cs="Times New Roman"/>
            <w:sz w:val="28"/>
            <w:szCs w:val="28"/>
            <w:lang w:val="uk-UA"/>
          </w:rPr>
          <w:t>-</w:t>
        </w:r>
        <w:proofErr w:type="spellStart"/>
        <w:r w:rsidRPr="000D0351">
          <w:rPr>
            <w:rStyle w:val="a7"/>
            <w:rFonts w:ascii="Times New Roman" w:hAnsi="Times New Roman" w:cs="Times New Roman"/>
            <w:sz w:val="28"/>
            <w:szCs w:val="28"/>
          </w:rPr>
          <w:t>political</w:t>
        </w:r>
        <w:proofErr w:type="spellEnd"/>
        <w:r w:rsidRPr="00A73319">
          <w:rPr>
            <w:rStyle w:val="a7"/>
            <w:rFonts w:ascii="Times New Roman" w:hAnsi="Times New Roman" w:cs="Times New Roman"/>
            <w:sz w:val="28"/>
            <w:szCs w:val="28"/>
            <w:lang w:val="uk-UA"/>
          </w:rPr>
          <w:t>-</w:t>
        </w:r>
        <w:proofErr w:type="spellStart"/>
        <w:r w:rsidRPr="000D0351">
          <w:rPr>
            <w:rStyle w:val="a7"/>
            <w:rFonts w:ascii="Times New Roman" w:hAnsi="Times New Roman" w:cs="Times New Roman"/>
            <w:sz w:val="28"/>
            <w:szCs w:val="28"/>
          </w:rPr>
          <w:t>ru</w:t>
        </w:r>
        <w:proofErr w:type="spellEnd"/>
        <w:r w:rsidRPr="00A73319">
          <w:rPr>
            <w:rStyle w:val="a7"/>
            <w:rFonts w:ascii="Times New Roman" w:hAnsi="Times New Roman" w:cs="Times New Roman"/>
            <w:sz w:val="28"/>
            <w:szCs w:val="28"/>
            <w:lang w:val="uk-UA"/>
          </w:rPr>
          <w:t>.</w:t>
        </w:r>
        <w:proofErr w:type="spellStart"/>
        <w:r w:rsidRPr="000D0351">
          <w:rPr>
            <w:rStyle w:val="a7"/>
            <w:rFonts w:ascii="Times New Roman" w:hAnsi="Times New Roman" w:cs="Times New Roman"/>
            <w:sz w:val="28"/>
            <w:szCs w:val="28"/>
          </w:rPr>
          <w:t>svg</w:t>
        </w:r>
        <w:proofErr w:type="spellEnd"/>
      </w:hyperlink>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r w:rsidRPr="000D0351">
        <w:rPr>
          <w:rFonts w:ascii="Times New Roman" w:hAnsi="Times New Roman" w:cs="Times New Roman"/>
          <w:sz w:val="28"/>
          <w:szCs w:val="28"/>
          <w:lang w:val="uk-UA"/>
        </w:rPr>
        <w:t>Південна Осетія на мапі Грузії</w:t>
      </w: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r w:rsidRPr="000D0351">
        <w:rPr>
          <w:rFonts w:ascii="Times New Roman" w:hAnsi="Times New Roman" w:cs="Times New Roman"/>
          <w:noProof/>
          <w:sz w:val="28"/>
          <w:szCs w:val="28"/>
          <w:lang w:eastAsia="ru-RU"/>
        </w:rPr>
        <w:drawing>
          <wp:inline distT="0" distB="0" distL="0" distR="0">
            <wp:extent cx="4876800" cy="3743325"/>
            <wp:effectExtent l="0" t="0" r="0" b="9525"/>
            <wp:docPr id="1" name="Рисунок 1" descr="Картинки по запросу &quot;пивденна осетия кар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quot;пивденна осетия карта&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6800" cy="3743325"/>
                    </a:xfrm>
                    <a:prstGeom prst="rect">
                      <a:avLst/>
                    </a:prstGeom>
                    <a:noFill/>
                    <a:ln>
                      <a:noFill/>
                    </a:ln>
                  </pic:spPr>
                </pic:pic>
              </a:graphicData>
            </a:graphic>
          </wp:inline>
        </w:drawing>
      </w: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0D0351" w:rsidRPr="000D0351" w:rsidRDefault="000D0351" w:rsidP="000D0351">
      <w:pPr>
        <w:spacing w:after="0" w:line="240" w:lineRule="auto"/>
        <w:jc w:val="center"/>
        <w:rPr>
          <w:rFonts w:ascii="Times New Roman" w:hAnsi="Times New Roman" w:cs="Times New Roman"/>
          <w:sz w:val="28"/>
          <w:szCs w:val="28"/>
          <w:lang w:val="uk-UA"/>
        </w:rPr>
      </w:pPr>
    </w:p>
    <w:p w:rsidR="00F70590" w:rsidRPr="000D0351" w:rsidRDefault="00F70590" w:rsidP="000D0351">
      <w:pPr>
        <w:rPr>
          <w:rFonts w:ascii="Times New Roman" w:hAnsi="Times New Roman" w:cs="Times New Roman"/>
          <w:sz w:val="28"/>
          <w:szCs w:val="28"/>
        </w:rPr>
      </w:pPr>
    </w:p>
    <w:sectPr w:rsidR="00F70590" w:rsidRPr="000D0351">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50" w:rsidRDefault="009C3F50" w:rsidP="00A517A1">
      <w:pPr>
        <w:spacing w:after="0" w:line="240" w:lineRule="auto"/>
      </w:pPr>
      <w:r>
        <w:separator/>
      </w:r>
    </w:p>
  </w:endnote>
  <w:endnote w:type="continuationSeparator" w:id="0">
    <w:p w:rsidR="009C3F50" w:rsidRDefault="009C3F50" w:rsidP="00A5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50" w:rsidRDefault="009C3F50" w:rsidP="00A517A1">
      <w:pPr>
        <w:spacing w:after="0" w:line="240" w:lineRule="auto"/>
      </w:pPr>
      <w:r>
        <w:separator/>
      </w:r>
    </w:p>
  </w:footnote>
  <w:footnote w:type="continuationSeparator" w:id="0">
    <w:p w:rsidR="009C3F50" w:rsidRDefault="009C3F50" w:rsidP="00A51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915390"/>
      <w:docPartObj>
        <w:docPartGallery w:val="Page Numbers (Top of Page)"/>
        <w:docPartUnique/>
      </w:docPartObj>
    </w:sdtPr>
    <w:sdtEndPr/>
    <w:sdtContent>
      <w:p w:rsidR="000D0351" w:rsidRDefault="000D0351">
        <w:pPr>
          <w:pStyle w:val="a3"/>
          <w:jc w:val="right"/>
        </w:pPr>
        <w:r>
          <w:fldChar w:fldCharType="begin"/>
        </w:r>
        <w:r>
          <w:instrText>PAGE   \* MERGEFORMAT</w:instrText>
        </w:r>
        <w:r>
          <w:fldChar w:fldCharType="separate"/>
        </w:r>
        <w:r w:rsidR="00A73319">
          <w:rPr>
            <w:noProof/>
          </w:rPr>
          <w:t>3</w:t>
        </w:r>
        <w:r>
          <w:fldChar w:fldCharType="end"/>
        </w:r>
      </w:p>
    </w:sdtContent>
  </w:sdt>
  <w:p w:rsidR="00A517A1" w:rsidRDefault="00A517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17"/>
    <w:rsid w:val="00071FC2"/>
    <w:rsid w:val="000D0351"/>
    <w:rsid w:val="000D7B4D"/>
    <w:rsid w:val="000F0412"/>
    <w:rsid w:val="000F5B21"/>
    <w:rsid w:val="00124813"/>
    <w:rsid w:val="0026067D"/>
    <w:rsid w:val="002E6906"/>
    <w:rsid w:val="0031003F"/>
    <w:rsid w:val="003D354E"/>
    <w:rsid w:val="00430951"/>
    <w:rsid w:val="00452849"/>
    <w:rsid w:val="00490E37"/>
    <w:rsid w:val="00493835"/>
    <w:rsid w:val="004D7FC2"/>
    <w:rsid w:val="005601CF"/>
    <w:rsid w:val="005934DF"/>
    <w:rsid w:val="00596856"/>
    <w:rsid w:val="005972B1"/>
    <w:rsid w:val="005A73FB"/>
    <w:rsid w:val="00627893"/>
    <w:rsid w:val="00675A17"/>
    <w:rsid w:val="00724F84"/>
    <w:rsid w:val="00787AD2"/>
    <w:rsid w:val="007A42C1"/>
    <w:rsid w:val="008238DE"/>
    <w:rsid w:val="00831E98"/>
    <w:rsid w:val="008B04CB"/>
    <w:rsid w:val="00960104"/>
    <w:rsid w:val="00960109"/>
    <w:rsid w:val="0097740D"/>
    <w:rsid w:val="009C3F50"/>
    <w:rsid w:val="009E4551"/>
    <w:rsid w:val="00A1519F"/>
    <w:rsid w:val="00A517A1"/>
    <w:rsid w:val="00A73319"/>
    <w:rsid w:val="00AD71D6"/>
    <w:rsid w:val="00B73358"/>
    <w:rsid w:val="00BA28FE"/>
    <w:rsid w:val="00C10D5D"/>
    <w:rsid w:val="00C25DB6"/>
    <w:rsid w:val="00D4361B"/>
    <w:rsid w:val="00DA4B9C"/>
    <w:rsid w:val="00E32138"/>
    <w:rsid w:val="00E449ED"/>
    <w:rsid w:val="00E65610"/>
    <w:rsid w:val="00ED38AC"/>
    <w:rsid w:val="00ED6EE7"/>
    <w:rsid w:val="00F7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F6AF"/>
  <w15:chartTrackingRefBased/>
  <w15:docId w15:val="{6E91F1A6-FF3B-490A-8482-85694AA1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D5D"/>
    <w:pPr>
      <w:spacing w:line="256" w:lineRule="auto"/>
    </w:pPr>
  </w:style>
  <w:style w:type="paragraph" w:styleId="1">
    <w:name w:val="heading 1"/>
    <w:basedOn w:val="a"/>
    <w:link w:val="10"/>
    <w:uiPriority w:val="9"/>
    <w:qFormat/>
    <w:rsid w:val="000D0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7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17A1"/>
  </w:style>
  <w:style w:type="paragraph" w:styleId="a5">
    <w:name w:val="footer"/>
    <w:basedOn w:val="a"/>
    <w:link w:val="a6"/>
    <w:uiPriority w:val="99"/>
    <w:unhideWhenUsed/>
    <w:rsid w:val="00A517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17A1"/>
  </w:style>
  <w:style w:type="character" w:customStyle="1" w:styleId="10">
    <w:name w:val="Заголовок 1 Знак"/>
    <w:basedOn w:val="a0"/>
    <w:link w:val="1"/>
    <w:uiPriority w:val="9"/>
    <w:rsid w:val="000D0351"/>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0D0351"/>
    <w:rPr>
      <w:color w:val="0000FF"/>
      <w:u w:val="single"/>
    </w:rPr>
  </w:style>
  <w:style w:type="paragraph" w:styleId="a8">
    <w:name w:val="Normal (Web)"/>
    <w:basedOn w:val="a"/>
    <w:uiPriority w:val="99"/>
    <w:unhideWhenUsed/>
    <w:rsid w:val="000D0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D0351"/>
    <w:rPr>
      <w:b/>
      <w:bCs/>
    </w:rPr>
  </w:style>
  <w:style w:type="character" w:styleId="aa">
    <w:name w:val="FollowedHyperlink"/>
    <w:basedOn w:val="a0"/>
    <w:uiPriority w:val="99"/>
    <w:semiHidden/>
    <w:unhideWhenUsed/>
    <w:rsid w:val="000D0351"/>
    <w:rPr>
      <w:color w:val="954F72" w:themeColor="followedHyperlink"/>
      <w:u w:val="single"/>
    </w:rPr>
  </w:style>
  <w:style w:type="paragraph" w:customStyle="1" w:styleId="bbc-1kju7ke-paragraph">
    <w:name w:val="bbc-1kju7ke-paragraph"/>
    <w:basedOn w:val="a"/>
    <w:rsid w:val="005972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7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5002">
      <w:bodyDiv w:val="1"/>
      <w:marLeft w:val="0"/>
      <w:marRight w:val="0"/>
      <w:marTop w:val="0"/>
      <w:marBottom w:val="0"/>
      <w:divBdr>
        <w:top w:val="none" w:sz="0" w:space="0" w:color="auto"/>
        <w:left w:val="none" w:sz="0" w:space="0" w:color="auto"/>
        <w:bottom w:val="none" w:sz="0" w:space="0" w:color="auto"/>
        <w:right w:val="none" w:sz="0" w:space="0" w:color="auto"/>
      </w:divBdr>
      <w:divsChild>
        <w:div w:id="1995260338">
          <w:marLeft w:val="0"/>
          <w:marRight w:val="0"/>
          <w:marTop w:val="0"/>
          <w:marBottom w:val="0"/>
          <w:divBdr>
            <w:top w:val="none" w:sz="0" w:space="0" w:color="auto"/>
            <w:left w:val="none" w:sz="0" w:space="0" w:color="auto"/>
            <w:bottom w:val="none" w:sz="0" w:space="0" w:color="auto"/>
            <w:right w:val="none" w:sz="0" w:space="0" w:color="auto"/>
          </w:divBdr>
        </w:div>
        <w:div w:id="1436054599">
          <w:marLeft w:val="0"/>
          <w:marRight w:val="0"/>
          <w:marTop w:val="0"/>
          <w:marBottom w:val="0"/>
          <w:divBdr>
            <w:top w:val="none" w:sz="0" w:space="0" w:color="auto"/>
            <w:left w:val="none" w:sz="0" w:space="0" w:color="auto"/>
            <w:bottom w:val="none" w:sz="0" w:space="0" w:color="auto"/>
            <w:right w:val="none" w:sz="0" w:space="0" w:color="auto"/>
          </w:divBdr>
        </w:div>
        <w:div w:id="1649165757">
          <w:marLeft w:val="0"/>
          <w:marRight w:val="0"/>
          <w:marTop w:val="0"/>
          <w:marBottom w:val="0"/>
          <w:divBdr>
            <w:top w:val="none" w:sz="0" w:space="0" w:color="auto"/>
            <w:left w:val="none" w:sz="0" w:space="0" w:color="auto"/>
            <w:bottom w:val="none" w:sz="0" w:space="0" w:color="auto"/>
            <w:right w:val="none" w:sz="0" w:space="0" w:color="auto"/>
          </w:divBdr>
        </w:div>
      </w:divsChild>
    </w:div>
    <w:div w:id="435294165">
      <w:bodyDiv w:val="1"/>
      <w:marLeft w:val="0"/>
      <w:marRight w:val="0"/>
      <w:marTop w:val="0"/>
      <w:marBottom w:val="0"/>
      <w:divBdr>
        <w:top w:val="none" w:sz="0" w:space="0" w:color="auto"/>
        <w:left w:val="none" w:sz="0" w:space="0" w:color="auto"/>
        <w:bottom w:val="none" w:sz="0" w:space="0" w:color="auto"/>
        <w:right w:val="none" w:sz="0" w:space="0" w:color="auto"/>
      </w:divBdr>
      <w:divsChild>
        <w:div w:id="582035537">
          <w:marLeft w:val="0"/>
          <w:marRight w:val="0"/>
          <w:marTop w:val="0"/>
          <w:marBottom w:val="0"/>
          <w:divBdr>
            <w:top w:val="none" w:sz="0" w:space="0" w:color="auto"/>
            <w:left w:val="none" w:sz="0" w:space="0" w:color="auto"/>
            <w:bottom w:val="none" w:sz="0" w:space="0" w:color="auto"/>
            <w:right w:val="none" w:sz="0" w:space="0" w:color="auto"/>
          </w:divBdr>
        </w:div>
        <w:div w:id="1120538135">
          <w:marLeft w:val="0"/>
          <w:marRight w:val="0"/>
          <w:marTop w:val="0"/>
          <w:marBottom w:val="0"/>
          <w:divBdr>
            <w:top w:val="none" w:sz="0" w:space="0" w:color="auto"/>
            <w:left w:val="none" w:sz="0" w:space="0" w:color="auto"/>
            <w:bottom w:val="none" w:sz="0" w:space="0" w:color="auto"/>
            <w:right w:val="none" w:sz="0" w:space="0" w:color="auto"/>
          </w:divBdr>
        </w:div>
      </w:divsChild>
    </w:div>
    <w:div w:id="571618019">
      <w:bodyDiv w:val="1"/>
      <w:marLeft w:val="0"/>
      <w:marRight w:val="0"/>
      <w:marTop w:val="0"/>
      <w:marBottom w:val="0"/>
      <w:divBdr>
        <w:top w:val="none" w:sz="0" w:space="0" w:color="auto"/>
        <w:left w:val="none" w:sz="0" w:space="0" w:color="auto"/>
        <w:bottom w:val="none" w:sz="0" w:space="0" w:color="auto"/>
        <w:right w:val="none" w:sz="0" w:space="0" w:color="auto"/>
      </w:divBdr>
    </w:div>
    <w:div w:id="846943630">
      <w:bodyDiv w:val="1"/>
      <w:marLeft w:val="0"/>
      <w:marRight w:val="0"/>
      <w:marTop w:val="0"/>
      <w:marBottom w:val="0"/>
      <w:divBdr>
        <w:top w:val="none" w:sz="0" w:space="0" w:color="auto"/>
        <w:left w:val="none" w:sz="0" w:space="0" w:color="auto"/>
        <w:bottom w:val="none" w:sz="0" w:space="0" w:color="auto"/>
        <w:right w:val="none" w:sz="0" w:space="0" w:color="auto"/>
      </w:divBdr>
      <w:divsChild>
        <w:div w:id="1740902261">
          <w:marLeft w:val="0"/>
          <w:marRight w:val="0"/>
          <w:marTop w:val="0"/>
          <w:marBottom w:val="0"/>
          <w:divBdr>
            <w:top w:val="none" w:sz="0" w:space="0" w:color="auto"/>
            <w:left w:val="none" w:sz="0" w:space="0" w:color="auto"/>
            <w:bottom w:val="none" w:sz="0" w:space="0" w:color="auto"/>
            <w:right w:val="none" w:sz="0" w:space="0" w:color="auto"/>
          </w:divBdr>
        </w:div>
        <w:div w:id="366221502">
          <w:marLeft w:val="0"/>
          <w:marRight w:val="0"/>
          <w:marTop w:val="0"/>
          <w:marBottom w:val="0"/>
          <w:divBdr>
            <w:top w:val="none" w:sz="0" w:space="0" w:color="auto"/>
            <w:left w:val="none" w:sz="0" w:space="0" w:color="auto"/>
            <w:bottom w:val="none" w:sz="0" w:space="0" w:color="auto"/>
            <w:right w:val="none" w:sz="0" w:space="0" w:color="auto"/>
          </w:divBdr>
        </w:div>
      </w:divsChild>
    </w:div>
    <w:div w:id="1132402129">
      <w:bodyDiv w:val="1"/>
      <w:marLeft w:val="0"/>
      <w:marRight w:val="0"/>
      <w:marTop w:val="0"/>
      <w:marBottom w:val="0"/>
      <w:divBdr>
        <w:top w:val="none" w:sz="0" w:space="0" w:color="auto"/>
        <w:left w:val="none" w:sz="0" w:space="0" w:color="auto"/>
        <w:bottom w:val="none" w:sz="0" w:space="0" w:color="auto"/>
        <w:right w:val="none" w:sz="0" w:space="0" w:color="auto"/>
      </w:divBdr>
      <w:divsChild>
        <w:div w:id="1963345743">
          <w:marLeft w:val="0"/>
          <w:marRight w:val="0"/>
          <w:marTop w:val="0"/>
          <w:marBottom w:val="0"/>
          <w:divBdr>
            <w:top w:val="none" w:sz="0" w:space="0" w:color="auto"/>
            <w:left w:val="none" w:sz="0" w:space="0" w:color="auto"/>
            <w:bottom w:val="none" w:sz="0" w:space="0" w:color="auto"/>
            <w:right w:val="none" w:sz="0" w:space="0" w:color="auto"/>
          </w:divBdr>
        </w:div>
        <w:div w:id="863403759">
          <w:marLeft w:val="0"/>
          <w:marRight w:val="0"/>
          <w:marTop w:val="0"/>
          <w:marBottom w:val="0"/>
          <w:divBdr>
            <w:top w:val="none" w:sz="0" w:space="0" w:color="auto"/>
            <w:left w:val="none" w:sz="0" w:space="0" w:color="auto"/>
            <w:bottom w:val="none" w:sz="0" w:space="0" w:color="auto"/>
            <w:right w:val="none" w:sz="0" w:space="0" w:color="auto"/>
          </w:divBdr>
        </w:div>
      </w:divsChild>
    </w:div>
    <w:div w:id="1140226470">
      <w:bodyDiv w:val="1"/>
      <w:marLeft w:val="0"/>
      <w:marRight w:val="0"/>
      <w:marTop w:val="0"/>
      <w:marBottom w:val="0"/>
      <w:divBdr>
        <w:top w:val="none" w:sz="0" w:space="0" w:color="auto"/>
        <w:left w:val="none" w:sz="0" w:space="0" w:color="auto"/>
        <w:bottom w:val="none" w:sz="0" w:space="0" w:color="auto"/>
        <w:right w:val="none" w:sz="0" w:space="0" w:color="auto"/>
      </w:divBdr>
      <w:divsChild>
        <w:div w:id="666398345">
          <w:marLeft w:val="0"/>
          <w:marRight w:val="0"/>
          <w:marTop w:val="0"/>
          <w:marBottom w:val="0"/>
          <w:divBdr>
            <w:top w:val="none" w:sz="0" w:space="0" w:color="auto"/>
            <w:left w:val="none" w:sz="0" w:space="0" w:color="auto"/>
            <w:bottom w:val="none" w:sz="0" w:space="0" w:color="auto"/>
            <w:right w:val="none" w:sz="0" w:space="0" w:color="auto"/>
          </w:divBdr>
        </w:div>
        <w:div w:id="495650654">
          <w:marLeft w:val="0"/>
          <w:marRight w:val="0"/>
          <w:marTop w:val="0"/>
          <w:marBottom w:val="0"/>
          <w:divBdr>
            <w:top w:val="none" w:sz="0" w:space="0" w:color="auto"/>
            <w:left w:val="none" w:sz="0" w:space="0" w:color="auto"/>
            <w:bottom w:val="none" w:sz="0" w:space="0" w:color="auto"/>
            <w:right w:val="none" w:sz="0" w:space="0" w:color="auto"/>
          </w:divBdr>
        </w:div>
        <w:div w:id="909119284">
          <w:marLeft w:val="0"/>
          <w:marRight w:val="0"/>
          <w:marTop w:val="0"/>
          <w:marBottom w:val="0"/>
          <w:divBdr>
            <w:top w:val="none" w:sz="0" w:space="0" w:color="auto"/>
            <w:left w:val="none" w:sz="0" w:space="0" w:color="auto"/>
            <w:bottom w:val="none" w:sz="0" w:space="0" w:color="auto"/>
            <w:right w:val="none" w:sz="0" w:space="0" w:color="auto"/>
          </w:divBdr>
        </w:div>
        <w:div w:id="1101416828">
          <w:marLeft w:val="0"/>
          <w:marRight w:val="0"/>
          <w:marTop w:val="0"/>
          <w:marBottom w:val="0"/>
          <w:divBdr>
            <w:top w:val="none" w:sz="0" w:space="0" w:color="auto"/>
            <w:left w:val="none" w:sz="0" w:space="0" w:color="auto"/>
            <w:bottom w:val="none" w:sz="0" w:space="0" w:color="auto"/>
            <w:right w:val="none" w:sz="0" w:space="0" w:color="auto"/>
          </w:divBdr>
        </w:div>
      </w:divsChild>
    </w:div>
    <w:div w:id="1266965404">
      <w:bodyDiv w:val="1"/>
      <w:marLeft w:val="0"/>
      <w:marRight w:val="0"/>
      <w:marTop w:val="0"/>
      <w:marBottom w:val="0"/>
      <w:divBdr>
        <w:top w:val="none" w:sz="0" w:space="0" w:color="auto"/>
        <w:left w:val="none" w:sz="0" w:space="0" w:color="auto"/>
        <w:bottom w:val="none" w:sz="0" w:space="0" w:color="auto"/>
        <w:right w:val="none" w:sz="0" w:space="0" w:color="auto"/>
      </w:divBdr>
      <w:divsChild>
        <w:div w:id="1810130812">
          <w:marLeft w:val="0"/>
          <w:marRight w:val="0"/>
          <w:marTop w:val="0"/>
          <w:marBottom w:val="0"/>
          <w:divBdr>
            <w:top w:val="none" w:sz="0" w:space="0" w:color="auto"/>
            <w:left w:val="none" w:sz="0" w:space="0" w:color="auto"/>
            <w:bottom w:val="none" w:sz="0" w:space="0" w:color="auto"/>
            <w:right w:val="none" w:sz="0" w:space="0" w:color="auto"/>
          </w:divBdr>
        </w:div>
        <w:div w:id="696472140">
          <w:marLeft w:val="0"/>
          <w:marRight w:val="0"/>
          <w:marTop w:val="0"/>
          <w:marBottom w:val="0"/>
          <w:divBdr>
            <w:top w:val="none" w:sz="0" w:space="0" w:color="auto"/>
            <w:left w:val="none" w:sz="0" w:space="0" w:color="auto"/>
            <w:bottom w:val="none" w:sz="0" w:space="0" w:color="auto"/>
            <w:right w:val="none" w:sz="0" w:space="0" w:color="auto"/>
          </w:divBdr>
        </w:div>
        <w:div w:id="1380520269">
          <w:marLeft w:val="0"/>
          <w:marRight w:val="0"/>
          <w:marTop w:val="0"/>
          <w:marBottom w:val="0"/>
          <w:divBdr>
            <w:top w:val="none" w:sz="0" w:space="0" w:color="auto"/>
            <w:left w:val="none" w:sz="0" w:space="0" w:color="auto"/>
            <w:bottom w:val="none" w:sz="0" w:space="0" w:color="auto"/>
            <w:right w:val="none" w:sz="0" w:space="0" w:color="auto"/>
          </w:divBdr>
        </w:div>
        <w:div w:id="1101341467">
          <w:marLeft w:val="0"/>
          <w:marRight w:val="0"/>
          <w:marTop w:val="0"/>
          <w:marBottom w:val="0"/>
          <w:divBdr>
            <w:top w:val="none" w:sz="0" w:space="0" w:color="auto"/>
            <w:left w:val="none" w:sz="0" w:space="0" w:color="auto"/>
            <w:bottom w:val="none" w:sz="0" w:space="0" w:color="auto"/>
            <w:right w:val="none" w:sz="0" w:space="0" w:color="auto"/>
          </w:divBdr>
        </w:div>
        <w:div w:id="1414814480">
          <w:marLeft w:val="0"/>
          <w:marRight w:val="0"/>
          <w:marTop w:val="0"/>
          <w:marBottom w:val="0"/>
          <w:divBdr>
            <w:top w:val="none" w:sz="0" w:space="0" w:color="auto"/>
            <w:left w:val="none" w:sz="0" w:space="0" w:color="auto"/>
            <w:bottom w:val="none" w:sz="0" w:space="0" w:color="auto"/>
            <w:right w:val="none" w:sz="0" w:space="0" w:color="auto"/>
          </w:divBdr>
        </w:div>
        <w:div w:id="494226210">
          <w:marLeft w:val="0"/>
          <w:marRight w:val="0"/>
          <w:marTop w:val="0"/>
          <w:marBottom w:val="0"/>
          <w:divBdr>
            <w:top w:val="none" w:sz="0" w:space="0" w:color="auto"/>
            <w:left w:val="none" w:sz="0" w:space="0" w:color="auto"/>
            <w:bottom w:val="none" w:sz="0" w:space="0" w:color="auto"/>
            <w:right w:val="none" w:sz="0" w:space="0" w:color="auto"/>
          </w:divBdr>
        </w:div>
        <w:div w:id="108672890">
          <w:marLeft w:val="0"/>
          <w:marRight w:val="0"/>
          <w:marTop w:val="0"/>
          <w:marBottom w:val="0"/>
          <w:divBdr>
            <w:top w:val="none" w:sz="0" w:space="0" w:color="auto"/>
            <w:left w:val="none" w:sz="0" w:space="0" w:color="auto"/>
            <w:bottom w:val="none" w:sz="0" w:space="0" w:color="auto"/>
            <w:right w:val="none" w:sz="0" w:space="0" w:color="auto"/>
          </w:divBdr>
        </w:div>
      </w:divsChild>
    </w:div>
    <w:div w:id="1412971627">
      <w:bodyDiv w:val="1"/>
      <w:marLeft w:val="0"/>
      <w:marRight w:val="0"/>
      <w:marTop w:val="0"/>
      <w:marBottom w:val="0"/>
      <w:divBdr>
        <w:top w:val="none" w:sz="0" w:space="0" w:color="auto"/>
        <w:left w:val="none" w:sz="0" w:space="0" w:color="auto"/>
        <w:bottom w:val="none" w:sz="0" w:space="0" w:color="auto"/>
        <w:right w:val="none" w:sz="0" w:space="0" w:color="auto"/>
      </w:divBdr>
    </w:div>
    <w:div w:id="1645044645">
      <w:bodyDiv w:val="1"/>
      <w:marLeft w:val="0"/>
      <w:marRight w:val="0"/>
      <w:marTop w:val="0"/>
      <w:marBottom w:val="0"/>
      <w:divBdr>
        <w:top w:val="none" w:sz="0" w:space="0" w:color="auto"/>
        <w:left w:val="none" w:sz="0" w:space="0" w:color="auto"/>
        <w:bottom w:val="none" w:sz="0" w:space="0" w:color="auto"/>
        <w:right w:val="none" w:sz="0" w:space="0" w:color="auto"/>
      </w:divBdr>
      <w:divsChild>
        <w:div w:id="1876501123">
          <w:marLeft w:val="0"/>
          <w:marRight w:val="0"/>
          <w:marTop w:val="0"/>
          <w:marBottom w:val="0"/>
          <w:divBdr>
            <w:top w:val="none" w:sz="0" w:space="0" w:color="auto"/>
            <w:left w:val="none" w:sz="0" w:space="0" w:color="auto"/>
            <w:bottom w:val="none" w:sz="0" w:space="0" w:color="auto"/>
            <w:right w:val="none" w:sz="0" w:space="0" w:color="auto"/>
          </w:divBdr>
        </w:div>
        <w:div w:id="55201681">
          <w:marLeft w:val="0"/>
          <w:marRight w:val="0"/>
          <w:marTop w:val="0"/>
          <w:marBottom w:val="0"/>
          <w:divBdr>
            <w:top w:val="none" w:sz="0" w:space="0" w:color="auto"/>
            <w:left w:val="none" w:sz="0" w:space="0" w:color="auto"/>
            <w:bottom w:val="none" w:sz="0" w:space="0" w:color="auto"/>
            <w:right w:val="none" w:sz="0" w:space="0" w:color="auto"/>
          </w:divBdr>
        </w:div>
        <w:div w:id="23987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infocenter.rada.gov.ua/uploads/documents/28810.pdf" TargetMode="External"/><Relationship Id="rId13" Type="http://schemas.openxmlformats.org/officeDocument/2006/relationships/hyperlink" Target="file:///C:\Users\home\Downloads\gpuis_2016_2_7.pdf" TargetMode="External"/><Relationship Id="rId18" Type="http://schemas.openxmlformats.org/officeDocument/2006/relationships/hyperlink" Target="http://www.peacekeeper.ru/ru/?module=pages&amp;action=view&amp;id=13" TargetMode="External"/><Relationship Id="rId26" Type="http://schemas.openxmlformats.org/officeDocument/2006/relationships/hyperlink" Target="https://www.ifri.org/sites/default/files/atoms/files/germanrusse.pdf" TargetMode="External"/><Relationship Id="rId3" Type="http://schemas.openxmlformats.org/officeDocument/2006/relationships/settings" Target="settings.xml"/><Relationship Id="rId21" Type="http://schemas.openxmlformats.org/officeDocument/2006/relationships/hyperlink" Target="http://1576.ua/uploads/files/7391/%D0%A3%D0%A1%D0%95_%D0%9F%D0%A0%D0%9E_%D0%A1%D0%9F%D0%86%D0%9B%D0%AC%D0%9D%D0%86_%D0%9F%D0%9E%D0%9B%D0%86%D0%A2%D0%98%D0%9A%D0%98_%D0%84%D0%92%D0%A0%D0%9E%D0%9F%D0%95%D0%99%D0%A1%D0%AC%D0%9A%D0%9E%D0%93%D0%9E_%D0%A1%D0%9E%D0%AE%D0%97%D0%A3.%D0%9C%D1%83%D1%81%D0%B8%D1%81.pdf" TargetMode="External"/><Relationship Id="rId34" Type="http://schemas.openxmlformats.org/officeDocument/2006/relationships/theme" Target="theme/theme1.xml"/><Relationship Id="rId7" Type="http://schemas.openxmlformats.org/officeDocument/2006/relationships/hyperlink" Target="https://geostrategy.org.ua/storage/app/public/files/nodes/1/book/1/Xa8si15867659506KcE7.pdf" TargetMode="External"/><Relationship Id="rId12" Type="http://schemas.openxmlformats.org/officeDocument/2006/relationships/hyperlink" Target="https://pidru4niki.com/10810806/politologiya/gruzinsko-pivdennoosetinskiy_konflikt_yogo_naslidki" TargetMode="External"/><Relationship Id="rId17" Type="http://schemas.openxmlformats.org/officeDocument/2006/relationships/hyperlink" Target="file:///C:\Users\home\Downloads\Vmdu_ip_2016_17_17.pdf" TargetMode="External"/><Relationship Id="rId25" Type="http://schemas.openxmlformats.org/officeDocument/2006/relationships/hyperlink" Target="https://mgimo.ru/upload/iblock/d94/d9445d95898e123e922a4f903c09205a.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home\Downloads\Pvntsh_2016_3_14.pdf" TargetMode="External"/><Relationship Id="rId20" Type="http://schemas.openxmlformats.org/officeDocument/2006/relationships/hyperlink" Target="http://www.ispc.org.ua/wp-content/uploads/2015/07/Zbirnyk_13_12_16_tezy.pdf"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sef.ru/ru/oborona-i-bezopasnost/340/gruzino-yugoosetinskij-konflikt-prichiny-i-posledstviya-5927" TargetMode="External"/><Relationship Id="rId24" Type="http://schemas.openxmlformats.org/officeDocument/2006/relationships/hyperlink" Target="https://cyberleninka.ru/article/n/gruzino-osetinskiy-konflikt-etnopoliticheskiy-faktor"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nu.edu.ua/wp-content/uploads/2019/09/dis_zelmanovych.pdf" TargetMode="External"/><Relationship Id="rId23" Type="http://schemas.openxmlformats.org/officeDocument/2006/relationships/hyperlink" Target="http://elibrary.ivinas.gov.ua/4678/1/Politykopravova%20pozytsiia%20Yevropeiskoho%20Soiuzu.pdf" TargetMode="External"/><Relationship Id="rId28" Type="http://schemas.openxmlformats.org/officeDocument/2006/relationships/hyperlink" Target="https://iz.ru/609640/khroniki-gruzino-osetinskogo-konflikta" TargetMode="External"/><Relationship Id="rId10" Type="http://schemas.openxmlformats.org/officeDocument/2006/relationships/hyperlink" Target="https://carnegieendowment.org/files/9601statehood_russian.pdf" TargetMode="External"/><Relationship Id="rId19" Type="http://schemas.openxmlformats.org/officeDocument/2006/relationships/hyperlink" Target="https://www.rbc.ru/society/08/08/2008/5703ce269a79473dc81481a1"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lovoidilo.ua/2018/10/09/infografika/polityka/voyenni-konflikty-terytoriyi-kolyshnoho-srsr-uchastyu-rf" TargetMode="External"/><Relationship Id="rId14" Type="http://schemas.openxmlformats.org/officeDocument/2006/relationships/hyperlink" Target="https://niss.gov.ua/news/komentari-ekspertiv/zamorozheni-konflikti-na-postradyanskomu-prostori-yak-viklik-evropeyskiy" TargetMode="External"/><Relationship Id="rId22" Type="http://schemas.openxmlformats.org/officeDocument/2006/relationships/hyperlink" Target="https://ipiend.gov.ua/wp-content/uploads/2018/07/nagorniak_posuky.pdf" TargetMode="External"/><Relationship Id="rId27" Type="http://schemas.openxmlformats.org/officeDocument/2006/relationships/hyperlink" Target="https://www.international-alert.org/sites/default/files/publications/201209NorthCaucasianRU_0.pdf" TargetMode="External"/><Relationship Id="rId30" Type="http://schemas.openxmlformats.org/officeDocument/2006/relationships/hyperlink" Target="file:///C:\Users\home\Downloads\Caucasus-political-ru.sv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2F75E-03C6-442D-86AF-43D471EE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4671</TotalTime>
  <Pages>1</Pages>
  <Words>3594</Words>
  <Characters>20490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HISTORY-15</cp:lastModifiedBy>
  <cp:revision>14</cp:revision>
  <dcterms:created xsi:type="dcterms:W3CDTF">2021-03-06T07:26:00Z</dcterms:created>
  <dcterms:modified xsi:type="dcterms:W3CDTF">2022-05-02T16:52:00Z</dcterms:modified>
</cp:coreProperties>
</file>